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Директор ГБУСО «КЦСОН»</w:t>
      </w: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Оренбургском районе:</w:t>
      </w: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Мананников</w:t>
      </w: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Алексей Николаевич</w:t>
      </w: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т.43-02-00</w:t>
      </w:r>
    </w:p>
    <w:p w:rsidR="005C7C8E" w:rsidRDefault="005C7C8E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Заместитель директора</w:t>
      </w: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Болодурина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Галина Геннадьевна</w:t>
      </w: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т.43-02-00</w:t>
      </w:r>
    </w:p>
    <w:p w:rsidR="005C7C8E" w:rsidRDefault="005C7C8E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Заведующий полустационарным </w:t>
      </w:r>
      <w:r>
        <w:rPr>
          <w:rFonts w:ascii="Times New Roman" w:hAnsi="Times New Roman" w:cs="Times New Roman"/>
          <w:i/>
          <w:sz w:val="26"/>
          <w:szCs w:val="26"/>
        </w:rPr>
        <w:t>отделением</w:t>
      </w: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Дегтярева Марина Валерьевна</w:t>
      </w: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т.43-02-05</w:t>
      </w:r>
    </w:p>
    <w:p w:rsidR="005C7C8E" w:rsidRDefault="005C7C8E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Специалист по социальной реабилитации инвалидов</w:t>
      </w: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sz w:val="26"/>
          <w:szCs w:val="26"/>
        </w:rPr>
        <w:t>Коблова</w:t>
      </w:r>
      <w:proofErr w:type="spell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Светлана Анатольевна</w:t>
      </w: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Овчарова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Ольга Владимировна</w:t>
      </w: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т. 43-02-05</w:t>
      </w:r>
    </w:p>
    <w:p w:rsidR="005C7C8E" w:rsidRDefault="005C7C8E">
      <w:pPr>
        <w:pStyle w:val="Standard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tbl>
      <w:tblPr>
        <w:tblW w:w="4211" w:type="dxa"/>
        <w:tblInd w:w="3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1"/>
      </w:tblGrid>
      <w:tr w:rsidR="005C7C8E">
        <w:tblPrEx>
          <w:tblCellMar>
            <w:top w:w="0" w:type="dxa"/>
            <w:bottom w:w="0" w:type="dxa"/>
          </w:tblCellMar>
        </w:tblPrEx>
        <w:trPr>
          <w:trHeight w:val="2474"/>
        </w:trPr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C8E" w:rsidRDefault="004D1297">
            <w:pPr>
              <w:pStyle w:val="Standard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       09.00-18.00</w:t>
            </w:r>
          </w:p>
          <w:p w:rsidR="005C7C8E" w:rsidRDefault="004D1297">
            <w:pPr>
              <w:pStyle w:val="Standard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         09.00-18.00</w:t>
            </w:r>
          </w:p>
          <w:p w:rsidR="005C7C8E" w:rsidRDefault="004D1297">
            <w:pPr>
              <w:pStyle w:val="Standard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                 09.00-18.00</w:t>
            </w:r>
          </w:p>
          <w:p w:rsidR="005C7C8E" w:rsidRDefault="004D1297">
            <w:pPr>
              <w:pStyle w:val="Standard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                 09.00-18.00</w:t>
            </w:r>
          </w:p>
          <w:p w:rsidR="005C7C8E" w:rsidRDefault="004D1297">
            <w:pPr>
              <w:pStyle w:val="Standard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                09.00-17.00</w:t>
            </w:r>
          </w:p>
          <w:p w:rsidR="005C7C8E" w:rsidRDefault="004D1297">
            <w:pPr>
              <w:pStyle w:val="Standard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Обед                      13.00-13.48</w:t>
            </w:r>
          </w:p>
          <w:p w:rsidR="005C7C8E" w:rsidRDefault="004D1297">
            <w:pPr>
              <w:pStyle w:val="Standard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выходной</w:t>
            </w:r>
          </w:p>
        </w:tc>
      </w:tr>
    </w:tbl>
    <w:p w:rsidR="005C7C8E" w:rsidRDefault="005C7C8E">
      <w:pPr>
        <w:pStyle w:val="Standard"/>
        <w:spacing w:after="0" w:line="0" w:lineRule="atLeast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5C7C8E" w:rsidRDefault="004D1297">
      <w:pPr>
        <w:pStyle w:val="Standard"/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Наш адрес:</w:t>
      </w: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Оренбург, проезд Майский, 11,</w:t>
      </w: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№201</w:t>
      </w:r>
    </w:p>
    <w:p w:rsidR="005C7C8E" w:rsidRDefault="004D1297">
      <w:pPr>
        <w:pStyle w:val="Standard"/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 8(3532)43-02</w:t>
      </w:r>
      <w:r>
        <w:rPr>
          <w:rFonts w:ascii="Times New Roman" w:hAnsi="Times New Roman" w:cs="Times New Roman"/>
          <w:b/>
          <w:sz w:val="26"/>
          <w:szCs w:val="26"/>
        </w:rPr>
        <w:t>-05,43-02-03</w:t>
      </w:r>
    </w:p>
    <w:p w:rsidR="005C7C8E" w:rsidRDefault="005C7C8E">
      <w:pPr>
        <w:pStyle w:val="Standard"/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C7C8E" w:rsidRDefault="004D1297">
      <w:pPr>
        <w:pStyle w:val="Standard"/>
        <w:spacing w:after="0" w:line="0" w:lineRule="atLeast"/>
        <w:ind w:firstLine="426"/>
        <w:jc w:val="center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kcson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_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or</w:t>
      </w:r>
      <w:r>
        <w:rPr>
          <w:rFonts w:ascii="Times New Roman" w:hAnsi="Times New Roman" w:cs="Times New Roman"/>
          <w:b/>
          <w:sz w:val="26"/>
          <w:szCs w:val="26"/>
        </w:rPr>
        <w:t>@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orb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Нормативные документы</w:t>
      </w:r>
    </w:p>
    <w:p w:rsidR="005C7C8E" w:rsidRDefault="005C7C8E">
      <w:pPr>
        <w:pStyle w:val="Standard"/>
        <w:spacing w:after="0" w:line="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7C8E" w:rsidRDefault="004D1297">
      <w:pPr>
        <w:pStyle w:val="Standard"/>
        <w:spacing w:after="0" w:line="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28.12.2013 442-ФЗ </w:t>
      </w:r>
      <w:r>
        <w:rPr>
          <w:rFonts w:ascii="Times New Roman" w:hAnsi="Times New Roman" w:cs="Times New Roman"/>
          <w:b/>
          <w:sz w:val="24"/>
          <w:szCs w:val="24"/>
        </w:rPr>
        <w:t>«Об основах социального обслуживания граждан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7C8E" w:rsidRDefault="005C7C8E">
      <w:pPr>
        <w:pStyle w:val="Standard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C8E" w:rsidRDefault="004D1297">
      <w:pPr>
        <w:pStyle w:val="Standard"/>
        <w:spacing w:after="0" w:line="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закон от 24.11.1995 №181-</w:t>
      </w:r>
      <w:r>
        <w:rPr>
          <w:rFonts w:ascii="Times New Roman" w:hAnsi="Times New Roman" w:cs="Times New Roman"/>
          <w:b/>
          <w:sz w:val="24"/>
          <w:szCs w:val="24"/>
        </w:rPr>
        <w:t xml:space="preserve">ФЗ «О социальной защите прав инвалидов в </w:t>
      </w:r>
      <w:r>
        <w:rPr>
          <w:rFonts w:ascii="Times New Roman" w:hAnsi="Times New Roman" w:cs="Times New Roman"/>
          <w:b/>
          <w:sz w:val="24"/>
          <w:szCs w:val="24"/>
        </w:rPr>
        <w:t>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7C8E" w:rsidRDefault="005C7C8E">
      <w:pPr>
        <w:pStyle w:val="Standard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C8E" w:rsidRDefault="004D1297">
      <w:pPr>
        <w:pStyle w:val="Standard"/>
        <w:spacing w:after="0" w:line="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Оренбургской области № 594-п от 10.07.2013 г</w:t>
      </w:r>
      <w:r>
        <w:rPr>
          <w:rFonts w:ascii="Times New Roman" w:hAnsi="Times New Roman" w:cs="Times New Roman"/>
          <w:b/>
          <w:sz w:val="24"/>
          <w:szCs w:val="24"/>
        </w:rPr>
        <w:t>. «О дополнительных мерах социальной поддержки отдельных категорий граждан, проживающих на территории Оренбургской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7C8E" w:rsidRDefault="005C7C8E">
      <w:pPr>
        <w:pStyle w:val="Standard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C8E" w:rsidRDefault="004D1297">
      <w:pPr>
        <w:pStyle w:val="Standard"/>
        <w:spacing w:after="0" w:line="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оренбу</w:t>
      </w:r>
      <w:r>
        <w:rPr>
          <w:rFonts w:ascii="Times New Roman" w:hAnsi="Times New Roman" w:cs="Times New Roman"/>
          <w:sz w:val="24"/>
          <w:szCs w:val="24"/>
        </w:rPr>
        <w:t xml:space="preserve">ргской области от 26.10.2012 №942-п  </w:t>
      </w:r>
      <w:r>
        <w:rPr>
          <w:rFonts w:ascii="Times New Roman" w:hAnsi="Times New Roman" w:cs="Times New Roman"/>
          <w:b/>
          <w:sz w:val="24"/>
          <w:szCs w:val="24"/>
        </w:rPr>
        <w:t>«О предоставлении инвалидам и детям-инвалидам реабилитационных услуг в государственных учреждениях социального обслуживания Оренбургской области»;</w:t>
      </w:r>
    </w:p>
    <w:p w:rsidR="005C7C8E" w:rsidRDefault="005C7C8E">
      <w:pPr>
        <w:pStyle w:val="Standard"/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4D1297">
      <w:pPr>
        <w:pStyle w:val="Standard"/>
        <w:spacing w:after="0" w:line="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Оренбургской области от 10.06.2013 г. №454-</w:t>
      </w:r>
      <w:r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b/>
          <w:sz w:val="24"/>
          <w:szCs w:val="24"/>
        </w:rPr>
        <w:t>«Об обучении инвалидов, одного из взрослых членов семьи (опекунов) детей-инвалидов вождению транспортного средства категории «В»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7C8E" w:rsidRDefault="005C7C8E">
      <w:pPr>
        <w:pStyle w:val="Standard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C8E" w:rsidRDefault="004D1297">
      <w:pPr>
        <w:pStyle w:val="Standard"/>
        <w:spacing w:after="0" w:line="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РФ от 30.12.2005 №2347-р </w:t>
      </w:r>
      <w:r>
        <w:rPr>
          <w:rFonts w:ascii="Times New Roman" w:hAnsi="Times New Roman" w:cs="Times New Roman"/>
          <w:b/>
          <w:sz w:val="24"/>
          <w:szCs w:val="24"/>
        </w:rPr>
        <w:t>«О федеральном перечне реабилитационных мероприятий, технических средст</w:t>
      </w:r>
      <w:r>
        <w:rPr>
          <w:rFonts w:ascii="Times New Roman" w:hAnsi="Times New Roman" w:cs="Times New Roman"/>
          <w:b/>
          <w:sz w:val="24"/>
          <w:szCs w:val="24"/>
        </w:rPr>
        <w:t>в реабилитации и услуг, предоставляемых инвалиду»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C8E" w:rsidRDefault="005C7C8E">
      <w:pPr>
        <w:pStyle w:val="Standard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4D1297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социального обслуживания</w:t>
      </w:r>
    </w:p>
    <w:p w:rsidR="005C7C8E" w:rsidRDefault="004D1297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5C7C8E" w:rsidRDefault="004D1297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«Комплексный центр социального обслуживания населения»</w:t>
      </w:r>
    </w:p>
    <w:p w:rsidR="005C7C8E" w:rsidRDefault="004D1297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Оренбургском районе</w:t>
      </w: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4D1297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192240</wp:posOffset>
            </wp:positionH>
            <wp:positionV relativeFrom="paragraph">
              <wp:posOffset>3960</wp:posOffset>
            </wp:positionV>
            <wp:extent cx="2847960" cy="2876400"/>
            <wp:effectExtent l="0" t="0" r="0" b="15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60" cy="2876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 w:rsidP="00A3346A">
      <w:pPr>
        <w:pStyle w:val="Standard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7C8E" w:rsidRDefault="005C7C8E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5C7C8E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Оренбург</w:t>
      </w:r>
    </w:p>
    <w:p w:rsidR="005C7C8E" w:rsidRDefault="004D1297">
      <w:pPr>
        <w:pStyle w:val="Standard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4D1297">
      <w:pPr>
        <w:pStyle w:val="Standard"/>
        <w:spacing w:after="0" w:line="0" w:lineRule="atLeast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 необходимые для признания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нуждающимся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социальном обслуживании:</w:t>
      </w:r>
    </w:p>
    <w:p w:rsidR="005C7C8E" w:rsidRDefault="005C7C8E">
      <w:pPr>
        <w:pStyle w:val="Standard"/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8E" w:rsidRDefault="004D1297">
      <w:pPr>
        <w:pStyle w:val="a6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гражданина (копия)</w:t>
      </w:r>
    </w:p>
    <w:p w:rsidR="005C7C8E" w:rsidRDefault="004D1297">
      <w:pPr>
        <w:pStyle w:val="a6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 составе семьи (с датами регистрации)</w:t>
      </w:r>
    </w:p>
    <w:p w:rsidR="005C7C8E" w:rsidRDefault="004D1297">
      <w:pPr>
        <w:pStyle w:val="a6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МСЭ (копия)</w:t>
      </w:r>
    </w:p>
    <w:p w:rsidR="005C7C8E" w:rsidRDefault="004D1297">
      <w:pPr>
        <w:pStyle w:val="a6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ИПРА (индивидуальная программа реабилитации и </w:t>
      </w:r>
      <w:proofErr w:type="spellStart"/>
      <w:r>
        <w:rPr>
          <w:rFonts w:ascii="Times New Roman" w:hAnsi="Times New Roman" w:cs="Times New Roman"/>
        </w:rPr>
        <w:t>абилитации</w:t>
      </w:r>
      <w:proofErr w:type="spellEnd"/>
      <w:r>
        <w:rPr>
          <w:rFonts w:ascii="Times New Roman" w:hAnsi="Times New Roman" w:cs="Times New Roman"/>
        </w:rPr>
        <w:t>)</w:t>
      </w:r>
    </w:p>
    <w:p w:rsidR="005C7C8E" w:rsidRDefault="004D1297">
      <w:pPr>
        <w:pStyle w:val="a6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(копия)</w:t>
      </w:r>
    </w:p>
    <w:p w:rsidR="005C7C8E" w:rsidRDefault="004D1297">
      <w:pPr>
        <w:pStyle w:val="a6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СНИЛС</w:t>
      </w:r>
    </w:p>
    <w:p w:rsidR="005C7C8E" w:rsidRDefault="004D1297">
      <w:pPr>
        <w:pStyle w:val="Standard"/>
        <w:spacing w:after="0" w:line="0" w:lineRule="atLeast"/>
        <w:ind w:left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стационарного обслуживания</w:t>
      </w:r>
    </w:p>
    <w:p w:rsidR="005C7C8E" w:rsidRDefault="004D1297">
      <w:pPr>
        <w:pStyle w:val="Standard"/>
        <w:spacing w:after="0" w:line="0" w:lineRule="atLeast"/>
        <w:ind w:left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(дополнительно)</w:t>
      </w:r>
    </w:p>
    <w:p w:rsidR="005C7C8E" w:rsidRDefault="004D1297">
      <w:pPr>
        <w:pStyle w:val="a6"/>
        <w:numPr>
          <w:ilvl w:val="0"/>
          <w:numId w:val="7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ф.027/у (выписка из мед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арты)</w:t>
      </w:r>
    </w:p>
    <w:p w:rsidR="005C7C8E" w:rsidRDefault="004D1297">
      <w:pPr>
        <w:pStyle w:val="a6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ВК (на отдельном бланке!!!)</w:t>
      </w:r>
    </w:p>
    <w:p w:rsidR="005C7C8E" w:rsidRDefault="005C7C8E">
      <w:pPr>
        <w:pStyle w:val="Standard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C8E" w:rsidRDefault="004D1297">
      <w:pPr>
        <w:pStyle w:val="Standard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5C7C8E" w:rsidRDefault="004D1297">
      <w:pPr>
        <w:pStyle w:val="a6"/>
        <w:numPr>
          <w:ilvl w:val="0"/>
          <w:numId w:val="8"/>
        </w:numPr>
        <w:spacing w:after="0" w:line="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оптимальной для инвалида среды </w:t>
      </w:r>
      <w:r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5C7C8E" w:rsidRDefault="004D1297">
      <w:pPr>
        <w:pStyle w:val="a6"/>
        <w:numPr>
          <w:ilvl w:val="0"/>
          <w:numId w:val="3"/>
        </w:numPr>
        <w:spacing w:after="0" w:line="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наиболее полной реализации инвалидами реабилитационного потенциала и адаптации их в общество;</w:t>
      </w:r>
    </w:p>
    <w:p w:rsidR="005C7C8E" w:rsidRDefault="004D1297">
      <w:pPr>
        <w:pStyle w:val="a6"/>
        <w:numPr>
          <w:ilvl w:val="0"/>
          <w:numId w:val="3"/>
        </w:numPr>
        <w:spacing w:after="0" w:line="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 жизни инвалидов и повышение уровня их социальной интеграции;</w:t>
      </w:r>
    </w:p>
    <w:p w:rsidR="005C7C8E" w:rsidRDefault="004D1297">
      <w:pPr>
        <w:pStyle w:val="a6"/>
        <w:numPr>
          <w:ilvl w:val="0"/>
          <w:numId w:val="3"/>
        </w:numPr>
        <w:spacing w:after="0" w:line="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равных возможностей во всех сфера</w:t>
      </w:r>
      <w:r>
        <w:rPr>
          <w:rFonts w:ascii="Times New Roman" w:hAnsi="Times New Roman" w:cs="Times New Roman"/>
          <w:sz w:val="24"/>
          <w:szCs w:val="24"/>
        </w:rPr>
        <w:t>х жизни.</w:t>
      </w:r>
    </w:p>
    <w:p w:rsidR="005C7C8E" w:rsidRDefault="005C7C8E">
      <w:pPr>
        <w:pStyle w:val="a6"/>
        <w:spacing w:after="0" w:line="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5C7C8E" w:rsidRDefault="005C7C8E">
      <w:pPr>
        <w:pStyle w:val="a6"/>
        <w:spacing w:after="0" w:line="0" w:lineRule="atLeast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5C7C8E" w:rsidRDefault="004D1297">
      <w:pPr>
        <w:pStyle w:val="Standard"/>
        <w:ind w:left="66"/>
        <w:jc w:val="center"/>
      </w:pPr>
      <w:r>
        <w:rPr>
          <w:noProof/>
          <w:lang w:eastAsia="ru-RU"/>
        </w:rPr>
        <w:drawing>
          <wp:inline distT="0" distB="0" distL="0" distR="0">
            <wp:extent cx="1257480" cy="1355760"/>
            <wp:effectExtent l="0" t="0" r="0" b="0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480" cy="1355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C7C8E" w:rsidRDefault="004D1297">
      <w:pPr>
        <w:pStyle w:val="Standard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Направления работы:</w:t>
      </w:r>
    </w:p>
    <w:p w:rsidR="005C7C8E" w:rsidRDefault="004D1297">
      <w:pPr>
        <w:pStyle w:val="a6"/>
        <w:numPr>
          <w:ilvl w:val="0"/>
          <w:numId w:val="9"/>
        </w:numPr>
        <w:spacing w:after="0" w:line="0" w:lineRule="atLeast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Оказание содействия в реализации индивидуальных программ реабилитации и </w:t>
      </w:r>
      <w:proofErr w:type="spellStart"/>
      <w:r>
        <w:rPr>
          <w:rFonts w:ascii="Times New Roman" w:hAnsi="Times New Roman" w:cs="Times New Roman"/>
        </w:rPr>
        <w:t>абилитации</w:t>
      </w:r>
      <w:proofErr w:type="spellEnd"/>
      <w:r>
        <w:rPr>
          <w:rFonts w:ascii="Times New Roman" w:hAnsi="Times New Roman" w:cs="Times New Roman"/>
        </w:rPr>
        <w:t xml:space="preserve"> (ИПРА) инвалидам и детям-инвалидам;</w:t>
      </w:r>
    </w:p>
    <w:p w:rsidR="005C7C8E" w:rsidRDefault="004D1297">
      <w:pPr>
        <w:pStyle w:val="a6"/>
        <w:numPr>
          <w:ilvl w:val="0"/>
          <w:numId w:val="4"/>
        </w:numPr>
        <w:spacing w:after="0" w:line="0" w:lineRule="atLeast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техническими средствами реабилитации (ТСР), входящими в региональный перечень технических </w:t>
      </w:r>
      <w:r>
        <w:rPr>
          <w:rFonts w:ascii="Times New Roman" w:hAnsi="Times New Roman" w:cs="Times New Roman"/>
        </w:rPr>
        <w:t>средств реабилитации;</w:t>
      </w:r>
    </w:p>
    <w:p w:rsidR="005C7C8E" w:rsidRDefault="004D1297">
      <w:pPr>
        <w:pStyle w:val="a6"/>
        <w:numPr>
          <w:ilvl w:val="0"/>
          <w:numId w:val="4"/>
        </w:numPr>
        <w:spacing w:after="0" w:line="0" w:lineRule="atLeast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материальной помощи отдельным категориям граждан на приобретение корригирующих очков (кроме оправ из драгоценных металлов, элитных и дизайнерских);</w:t>
      </w:r>
    </w:p>
    <w:p w:rsidR="005C7C8E" w:rsidRDefault="004D1297">
      <w:pPr>
        <w:pStyle w:val="a6"/>
        <w:numPr>
          <w:ilvl w:val="0"/>
          <w:numId w:val="4"/>
        </w:numPr>
        <w:spacing w:after="0" w:line="0" w:lineRule="atLeast"/>
        <w:ind w:left="426" w:hanging="284"/>
        <w:jc w:val="both"/>
      </w:pPr>
      <w:r>
        <w:rPr>
          <w:rFonts w:ascii="Times New Roman" w:hAnsi="Times New Roman" w:cs="Times New Roman"/>
        </w:rPr>
        <w:t>Оказание материальной помощи малообеспеченным гражданам, не являющимся инвали</w:t>
      </w:r>
      <w:r>
        <w:rPr>
          <w:rFonts w:ascii="Times New Roman" w:hAnsi="Times New Roman" w:cs="Times New Roman"/>
        </w:rPr>
        <w:t xml:space="preserve">дами, но по медицинским показаниям, нуждающимся в оказании протезно-ортопедической помощи (ортопедическая обувь, </w:t>
      </w:r>
      <w:proofErr w:type="spellStart"/>
      <w:r>
        <w:rPr>
          <w:rFonts w:ascii="Times New Roman" w:hAnsi="Times New Roman" w:cs="Times New Roman"/>
        </w:rPr>
        <w:t>экзопротез</w:t>
      </w:r>
      <w:proofErr w:type="spellEnd"/>
      <w:r>
        <w:rPr>
          <w:rFonts w:ascii="Times New Roman" w:hAnsi="Times New Roman" w:cs="Times New Roman"/>
        </w:rPr>
        <w:t xml:space="preserve"> молочной (грудной</w:t>
      </w:r>
      <w:proofErr w:type="gramStart"/>
      <w:r>
        <w:rPr>
          <w:rFonts w:ascii="Times New Roman" w:hAnsi="Times New Roman" w:cs="Times New Roman"/>
        </w:rPr>
        <w:t>)ж</w:t>
      </w:r>
      <w:proofErr w:type="gramEnd"/>
      <w:r>
        <w:rPr>
          <w:rFonts w:ascii="Times New Roman" w:hAnsi="Times New Roman" w:cs="Times New Roman"/>
        </w:rPr>
        <w:t xml:space="preserve">елезы, </w:t>
      </w:r>
      <w:r>
        <w:rPr>
          <w:rFonts w:ascii="yandex-sans" w:hAnsi="yandex-sans"/>
          <w:color w:val="000000"/>
          <w:sz w:val="23"/>
          <w:szCs w:val="23"/>
        </w:rPr>
        <w:t xml:space="preserve">костюмов «Атлант», «Адели» </w:t>
      </w:r>
      <w:r>
        <w:rPr>
          <w:rFonts w:ascii="Times New Roman" w:hAnsi="Times New Roman" w:cs="Times New Roman"/>
        </w:rPr>
        <w:t xml:space="preserve"> (детям 1 раз в год, взрослым 1 раз в два года);</w:t>
      </w:r>
    </w:p>
    <w:p w:rsidR="005C7C8E" w:rsidRDefault="004D1297">
      <w:pPr>
        <w:pStyle w:val="a6"/>
        <w:numPr>
          <w:ilvl w:val="0"/>
          <w:numId w:val="4"/>
        </w:numPr>
        <w:spacing w:after="0" w:line="0" w:lineRule="atLeast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материальной помощи и</w:t>
      </w:r>
      <w:r>
        <w:rPr>
          <w:rFonts w:ascii="Times New Roman" w:hAnsi="Times New Roman" w:cs="Times New Roman"/>
        </w:rPr>
        <w:t xml:space="preserve">нвалидам, передвигающимся на кресло-колясках (прописано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ИПРА</w:t>
      </w:r>
      <w:proofErr w:type="gramEnd"/>
      <w:r>
        <w:rPr>
          <w:rFonts w:ascii="Times New Roman" w:hAnsi="Times New Roman" w:cs="Times New Roman"/>
        </w:rPr>
        <w:t>!) на реконструкцию жилых помещений (обеспечивающих их доступность, свободное передвижение в них, оснащение специальными устройствами);</w:t>
      </w:r>
    </w:p>
    <w:p w:rsidR="005C7C8E" w:rsidRDefault="004D1297">
      <w:pPr>
        <w:pStyle w:val="a6"/>
        <w:numPr>
          <w:ilvl w:val="0"/>
          <w:numId w:val="4"/>
        </w:numPr>
        <w:spacing w:after="0" w:line="0" w:lineRule="atLeast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реабилитационных услуг инвалидам и детям-ин</w:t>
      </w:r>
      <w:r>
        <w:rPr>
          <w:rFonts w:ascii="Times New Roman" w:hAnsi="Times New Roman" w:cs="Times New Roman"/>
        </w:rPr>
        <w:t>валидам в государственные учреждения социального обслуживания Оренбургской области (ГАУСО «РОЦ» Русь» в с. Старица, ГБУСО «РЦ» Бодрость» в г. Медногорске, ЧУ «</w:t>
      </w:r>
      <w:proofErr w:type="gramStart"/>
      <w:r>
        <w:rPr>
          <w:rFonts w:ascii="Times New Roman" w:hAnsi="Times New Roman" w:cs="Times New Roman"/>
        </w:rPr>
        <w:t>СОЦ</w:t>
      </w:r>
      <w:proofErr w:type="gramEnd"/>
      <w:r>
        <w:rPr>
          <w:rFonts w:ascii="Times New Roman" w:hAnsi="Times New Roman" w:cs="Times New Roman"/>
        </w:rPr>
        <w:t xml:space="preserve"> (пансионат) «Марсово поле» в г. Оренбург, ГАУСО  «РЦ «Проталинка»  в г. Оренбург, АНО «СРЦ «Ж</w:t>
      </w:r>
      <w:r>
        <w:rPr>
          <w:rFonts w:ascii="Times New Roman" w:hAnsi="Times New Roman" w:cs="Times New Roman"/>
        </w:rPr>
        <w:t>емчужина Бора»)</w:t>
      </w:r>
    </w:p>
    <w:p w:rsidR="005C7C8E" w:rsidRDefault="005C7C8E">
      <w:pPr>
        <w:pStyle w:val="a6"/>
        <w:ind w:left="142"/>
        <w:jc w:val="both"/>
        <w:rPr>
          <w:rFonts w:ascii="Times New Roman" w:hAnsi="Times New Roman" w:cs="Times New Roman"/>
          <w:b/>
        </w:rPr>
      </w:pPr>
    </w:p>
    <w:p w:rsidR="005C7C8E" w:rsidRDefault="004D1297">
      <w:pPr>
        <w:pStyle w:val="a6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-132120</wp:posOffset>
            </wp:positionV>
            <wp:extent cx="1060920" cy="805680"/>
            <wp:effectExtent l="0" t="0" r="5880" b="0"/>
            <wp:wrapNone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920" cy="805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C7C8E" w:rsidRDefault="005C7C8E">
      <w:pPr>
        <w:pStyle w:val="a6"/>
        <w:ind w:left="142"/>
        <w:jc w:val="both"/>
        <w:rPr>
          <w:rFonts w:ascii="Times New Roman" w:hAnsi="Times New Roman" w:cs="Times New Roman"/>
          <w:b/>
        </w:rPr>
      </w:pPr>
    </w:p>
    <w:p w:rsidR="005C7C8E" w:rsidRDefault="004D1297">
      <w:pPr>
        <w:pStyle w:val="a6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>Право на бесплатное обеспечение ТСР, входящим в региональный перечень и материальную помощь на приобретение корригирующих очков имеют:</w:t>
      </w:r>
    </w:p>
    <w:p w:rsidR="005C7C8E" w:rsidRDefault="004D1297">
      <w:pPr>
        <w:pStyle w:val="a6"/>
        <w:spacing w:after="0" w:line="0" w:lineRule="atLeast"/>
        <w:ind w:left="142" w:firstLine="142"/>
        <w:jc w:val="both"/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инвалиды и участники Великой Отечественной войны, дети – инвалиды, инвалиды, проживающие в семьях,</w:t>
      </w:r>
      <w:r>
        <w:rPr>
          <w:rFonts w:ascii="Times New Roman" w:hAnsi="Times New Roman" w:cs="Times New Roman"/>
        </w:rPr>
        <w:t xml:space="preserve"> имеющие в своем составе двух и более инвалидов (</w:t>
      </w:r>
      <w:r>
        <w:rPr>
          <w:rFonts w:ascii="Times New Roman" w:hAnsi="Times New Roman" w:cs="Times New Roman"/>
          <w:u w:val="single"/>
        </w:rPr>
        <w:t>без учета среднедушевого дохода</w:t>
      </w:r>
      <w:r>
        <w:rPr>
          <w:rFonts w:ascii="Times New Roman" w:hAnsi="Times New Roman" w:cs="Times New Roman"/>
        </w:rPr>
        <w:t>)</w:t>
      </w:r>
    </w:p>
    <w:p w:rsidR="005C7C8E" w:rsidRDefault="004D1297">
      <w:pPr>
        <w:pStyle w:val="a6"/>
        <w:spacing w:after="0" w:line="0" w:lineRule="atLeast"/>
        <w:ind w:left="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-малообеспеченные инвалиды.</w:t>
      </w:r>
    </w:p>
    <w:p w:rsidR="005C7C8E" w:rsidRDefault="005C7C8E">
      <w:pPr>
        <w:pStyle w:val="a6"/>
        <w:ind w:left="142"/>
        <w:jc w:val="both"/>
        <w:rPr>
          <w:rFonts w:ascii="Times New Roman" w:hAnsi="Times New Roman" w:cs="Times New Roman"/>
          <w:i/>
        </w:rPr>
      </w:pPr>
    </w:p>
    <w:p w:rsidR="005C7C8E" w:rsidRDefault="004D1297">
      <w:pPr>
        <w:pStyle w:val="a6"/>
        <w:ind w:left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Технические средства реабилитации, представляемые инвалидам в безвозмездное пользование, не подлежат отчуждению третьим лицам, в том числе продаж</w:t>
      </w:r>
      <w:r>
        <w:rPr>
          <w:rFonts w:ascii="Times New Roman" w:hAnsi="Times New Roman" w:cs="Times New Roman"/>
          <w:i/>
        </w:rPr>
        <w:t>е, дарению в течение срока эксплуатации.</w:t>
      </w:r>
    </w:p>
    <w:p w:rsidR="005C7C8E" w:rsidRDefault="004D1297">
      <w:pPr>
        <w:pStyle w:val="a6"/>
        <w:spacing w:after="0" w:line="0" w:lineRule="atLeas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ТСР входящих в региональный перечень:</w:t>
      </w:r>
    </w:p>
    <w:p w:rsidR="005C7C8E" w:rsidRDefault="004D1297">
      <w:pPr>
        <w:pStyle w:val="a6"/>
        <w:numPr>
          <w:ilvl w:val="0"/>
          <w:numId w:val="10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Функциональная кровать;</w:t>
      </w:r>
    </w:p>
    <w:p w:rsidR="005C7C8E" w:rsidRDefault="004D12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Прикроватный столик;</w:t>
      </w:r>
    </w:p>
    <w:p w:rsidR="005C7C8E" w:rsidRDefault="004D12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Подставка для ванны (ступеньки);</w:t>
      </w:r>
    </w:p>
    <w:p w:rsidR="005C7C8E" w:rsidRDefault="004D12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Сиденье в ванну;</w:t>
      </w:r>
    </w:p>
    <w:p w:rsidR="005C7C8E" w:rsidRDefault="004D12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Концентратор кислорода;</w:t>
      </w:r>
    </w:p>
    <w:p w:rsidR="005C7C8E" w:rsidRDefault="004D12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Брайлевский</w:t>
      </w:r>
      <w:proofErr w:type="spellEnd"/>
      <w:r>
        <w:rPr>
          <w:rFonts w:ascii="Times New Roman" w:hAnsi="Times New Roman" w:cs="Times New Roman"/>
        </w:rPr>
        <w:t xml:space="preserve"> дисплей (без дохода);</w:t>
      </w:r>
    </w:p>
    <w:p w:rsidR="005C7C8E" w:rsidRDefault="004D12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Приборы и </w:t>
      </w:r>
      <w:r>
        <w:rPr>
          <w:rFonts w:ascii="Times New Roman" w:hAnsi="Times New Roman" w:cs="Times New Roman"/>
        </w:rPr>
        <w:t>грифель для письма по системе Брайля;</w:t>
      </w:r>
    </w:p>
    <w:p w:rsidR="005C7C8E" w:rsidRDefault="004D12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Цифровые диктофоны;</w:t>
      </w:r>
    </w:p>
    <w:p w:rsidR="005C7C8E" w:rsidRDefault="004D12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Бумага для письма по Брайлю;</w:t>
      </w:r>
    </w:p>
    <w:p w:rsidR="005C7C8E" w:rsidRDefault="004D12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Ингалятор </w:t>
      </w:r>
      <w:proofErr w:type="spellStart"/>
      <w:r>
        <w:rPr>
          <w:rFonts w:ascii="Times New Roman" w:hAnsi="Times New Roman" w:cs="Times New Roman"/>
        </w:rPr>
        <w:t>небулайзер</w:t>
      </w:r>
      <w:proofErr w:type="spellEnd"/>
      <w:r>
        <w:rPr>
          <w:rFonts w:ascii="Times New Roman" w:hAnsi="Times New Roman" w:cs="Times New Roman"/>
        </w:rPr>
        <w:t xml:space="preserve"> (компрессорный);</w:t>
      </w:r>
    </w:p>
    <w:p w:rsidR="005C7C8E" w:rsidRDefault="004D12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Телефонный аппарат с определителем номера телефона и синтезатором речи;</w:t>
      </w:r>
    </w:p>
    <w:p w:rsidR="005C7C8E" w:rsidRDefault="004D12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Глюкометр</w:t>
      </w:r>
      <w:proofErr w:type="spellEnd"/>
      <w:r>
        <w:rPr>
          <w:rFonts w:ascii="Times New Roman" w:hAnsi="Times New Roman" w:cs="Times New Roman"/>
        </w:rPr>
        <w:t xml:space="preserve"> с речевым выходом;</w:t>
      </w:r>
    </w:p>
    <w:p w:rsidR="005C7C8E" w:rsidRDefault="004D1297">
      <w:pPr>
        <w:pStyle w:val="a6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Динамический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параподиум</w:t>
      </w:r>
      <w:proofErr w:type="spellEnd"/>
      <w:r>
        <w:rPr>
          <w:rFonts w:ascii="Times New Roman" w:hAnsi="Times New Roman" w:cs="Times New Roman"/>
        </w:rPr>
        <w:t xml:space="preserve"> (без </w:t>
      </w:r>
      <w:r>
        <w:rPr>
          <w:rFonts w:ascii="Times New Roman" w:hAnsi="Times New Roman" w:cs="Times New Roman"/>
        </w:rPr>
        <w:t>дохода)</w:t>
      </w:r>
    </w:p>
    <w:p w:rsidR="005C7C8E" w:rsidRDefault="005C7C8E">
      <w:pPr>
        <w:pStyle w:val="Standard"/>
        <w:spacing w:after="0" w:line="0" w:lineRule="atLeast"/>
        <w:ind w:left="142"/>
        <w:jc w:val="both"/>
        <w:rPr>
          <w:rFonts w:ascii="Times New Roman" w:hAnsi="Times New Roman" w:cs="Times New Roman"/>
          <w:b/>
          <w:i/>
        </w:rPr>
      </w:pPr>
    </w:p>
    <w:p w:rsidR="005C7C8E" w:rsidRDefault="004D1297">
      <w:pPr>
        <w:pStyle w:val="Standard"/>
        <w:spacing w:after="0" w:line="0" w:lineRule="atLeast"/>
        <w:ind w:left="142"/>
        <w:jc w:val="both"/>
      </w:pPr>
      <w:r>
        <w:rPr>
          <w:rFonts w:ascii="Times New Roman" w:hAnsi="Times New Roman" w:cs="Times New Roman"/>
          <w:b/>
          <w:i/>
        </w:rPr>
        <w:t xml:space="preserve">К сведению: обеспечение инвалидов ТСР, из </w:t>
      </w:r>
      <w:r>
        <w:rPr>
          <w:rFonts w:ascii="Times New Roman" w:hAnsi="Times New Roman" w:cs="Times New Roman"/>
          <w:b/>
          <w:i/>
          <w:u w:val="single"/>
        </w:rPr>
        <w:t>федерального</w:t>
      </w:r>
      <w:r>
        <w:rPr>
          <w:rFonts w:ascii="Times New Roman" w:hAnsi="Times New Roman" w:cs="Times New Roman"/>
          <w:b/>
          <w:i/>
        </w:rPr>
        <w:t xml:space="preserve"> перечня, осуществляется через государственное учреждение – ФСС</w:t>
      </w:r>
    </w:p>
    <w:p w:rsidR="005C7C8E" w:rsidRDefault="004D1297">
      <w:pPr>
        <w:pStyle w:val="Standard"/>
        <w:spacing w:after="0" w:line="0" w:lineRule="atLeast"/>
        <w:ind w:left="14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т. 77-09-06, 77-93-03,78-14-56</w:t>
      </w:r>
    </w:p>
    <w:p w:rsidR="005C7C8E" w:rsidRDefault="005C7C8E">
      <w:pPr>
        <w:pStyle w:val="a6"/>
        <w:ind w:left="142"/>
        <w:jc w:val="both"/>
      </w:pPr>
    </w:p>
    <w:sectPr w:rsidR="005C7C8E">
      <w:pgSz w:w="16838" w:h="11906" w:orient="landscape"/>
      <w:pgMar w:top="284" w:right="395" w:bottom="284" w:left="284" w:header="720" w:footer="720" w:gutter="0"/>
      <w:cols w:num="3" w:space="720" w:equalWidth="0">
        <w:col w:w="5032" w:space="708"/>
        <w:col w:w="4678" w:space="708"/>
        <w:col w:w="5032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297" w:rsidRDefault="004D1297">
      <w:pPr>
        <w:spacing w:after="0" w:line="240" w:lineRule="auto"/>
      </w:pPr>
      <w:r>
        <w:separator/>
      </w:r>
    </w:p>
  </w:endnote>
  <w:endnote w:type="continuationSeparator" w:id="0">
    <w:p w:rsidR="004D1297" w:rsidRDefault="004D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297" w:rsidRDefault="004D12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1297" w:rsidRDefault="004D1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4CCF"/>
    <w:multiLevelType w:val="multilevel"/>
    <w:tmpl w:val="D960C7FC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8884DC2"/>
    <w:multiLevelType w:val="multilevel"/>
    <w:tmpl w:val="B05A1A2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95A2744"/>
    <w:multiLevelType w:val="multilevel"/>
    <w:tmpl w:val="2A0C56E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B1465DA"/>
    <w:multiLevelType w:val="multilevel"/>
    <w:tmpl w:val="2C3ED0F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7C885218"/>
    <w:multiLevelType w:val="multilevel"/>
    <w:tmpl w:val="3AF09B4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/>
  </w:num>
  <w:num w:numId="9">
    <w:abstractNumId w:val="0"/>
    <w:lvlOverride w:ilvl="0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7C8E"/>
    <w:rsid w:val="004D1297"/>
    <w:rsid w:val="005C7C8E"/>
    <w:rsid w:val="00A3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RePack by Diakov</cp:lastModifiedBy>
  <cp:revision>1</cp:revision>
  <cp:lastPrinted>2020-02-18T13:13:00Z</cp:lastPrinted>
  <dcterms:created xsi:type="dcterms:W3CDTF">2018-03-23T08:17:00Z</dcterms:created>
  <dcterms:modified xsi:type="dcterms:W3CDTF">2020-05-26T11:43:00Z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