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4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2A42A5" w:rsidRPr="008E150E" w:rsidTr="005835D0">
        <w:trPr>
          <w:trHeight w:hRule="exact" w:val="363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A42A5" w:rsidRDefault="002A42A5" w:rsidP="005835D0">
            <w:pPr>
              <w:pStyle w:val="a3"/>
              <w:ind w:right="-70"/>
              <w:rPr>
                <w:b/>
                <w:sz w:val="28"/>
                <w:szCs w:val="28"/>
              </w:rPr>
            </w:pP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A42A5" w:rsidRPr="005806F1" w:rsidRDefault="002A42A5" w:rsidP="005835D0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2A42A5" w:rsidRPr="000D5288" w:rsidRDefault="002A42A5" w:rsidP="005835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2A42A5" w:rsidRPr="00A059D1" w:rsidRDefault="002A42A5" w:rsidP="005835D0">
            <w:pPr>
              <w:jc w:val="center"/>
              <w:rPr>
                <w:b/>
                <w:bCs/>
                <w:u w:val="single"/>
              </w:rPr>
            </w:pPr>
          </w:p>
          <w:p w:rsidR="002A42A5" w:rsidRPr="00A059D1" w:rsidRDefault="002A42A5" w:rsidP="005835D0">
            <w:pPr>
              <w:jc w:val="center"/>
              <w:rPr>
                <w:sz w:val="2"/>
                <w:szCs w:val="2"/>
                <w:u w:val="single"/>
              </w:rPr>
            </w:pPr>
          </w:p>
          <w:p w:rsidR="002A42A5" w:rsidRPr="00A059D1" w:rsidRDefault="002A42A5" w:rsidP="005835D0">
            <w:pPr>
              <w:jc w:val="center"/>
              <w:rPr>
                <w:sz w:val="2"/>
                <w:szCs w:val="2"/>
                <w:u w:val="single"/>
              </w:rPr>
            </w:pPr>
          </w:p>
          <w:p w:rsidR="002A42A5" w:rsidRPr="00E95D26" w:rsidRDefault="00C977B7" w:rsidP="005835D0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30</w:t>
            </w:r>
            <w:r w:rsidR="002A42A5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8</w:t>
            </w:r>
            <w:r w:rsidR="002A42A5" w:rsidRPr="00913DAD">
              <w:rPr>
                <w:sz w:val="28"/>
                <w:szCs w:val="28"/>
                <w:u w:val="single"/>
              </w:rPr>
              <w:t xml:space="preserve">.2022 </w:t>
            </w:r>
            <w:r w:rsidR="002A42A5">
              <w:rPr>
                <w:sz w:val="28"/>
                <w:szCs w:val="28"/>
              </w:rPr>
              <w:t xml:space="preserve"> </w:t>
            </w:r>
            <w:r w:rsidR="002A42A5" w:rsidRPr="00913DAD">
              <w:rPr>
                <w:sz w:val="28"/>
                <w:szCs w:val="28"/>
              </w:rPr>
              <w:t>№</w:t>
            </w:r>
            <w:r w:rsidR="002A42A5">
              <w:rPr>
                <w:sz w:val="28"/>
                <w:szCs w:val="28"/>
              </w:rPr>
              <w:t xml:space="preserve"> </w:t>
            </w:r>
            <w:r w:rsidR="00C95BCC">
              <w:rPr>
                <w:sz w:val="28"/>
                <w:szCs w:val="28"/>
                <w:u w:val="single"/>
              </w:rPr>
              <w:t>22</w:t>
            </w:r>
            <w:r w:rsidR="00F442AC">
              <w:rPr>
                <w:sz w:val="28"/>
                <w:szCs w:val="28"/>
                <w:u w:val="single"/>
              </w:rPr>
              <w:t>9</w:t>
            </w:r>
            <w:r w:rsidR="002A42A5" w:rsidRPr="00913DAD">
              <w:rPr>
                <w:sz w:val="28"/>
                <w:szCs w:val="28"/>
                <w:u w:val="single"/>
              </w:rPr>
              <w:t>-</w:t>
            </w:r>
            <w:r w:rsidR="002A42A5">
              <w:rPr>
                <w:sz w:val="28"/>
                <w:szCs w:val="28"/>
                <w:u w:val="single"/>
              </w:rPr>
              <w:t>п</w:t>
            </w:r>
          </w:p>
          <w:p w:rsidR="002A42A5" w:rsidRPr="008E150E" w:rsidRDefault="002A42A5" w:rsidP="005835D0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8E150E" w:rsidRDefault="002A42A5" w:rsidP="005835D0">
            <w:pPr>
              <w:jc w:val="center"/>
              <w:rPr>
                <w:b/>
                <w:bCs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8E150E" w:rsidRDefault="002A42A5" w:rsidP="005835D0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2A42A5" w:rsidRPr="006A55FF" w:rsidTr="005835D0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6A55FF" w:rsidRDefault="002A42A5" w:rsidP="005835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6985" r="889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A42A5" w:rsidRPr="00E95D26" w:rsidRDefault="002A42A5" w:rsidP="00C977B7">
            <w:pPr>
              <w:jc w:val="both"/>
              <w:rPr>
                <w:sz w:val="28"/>
                <w:szCs w:val="28"/>
              </w:rPr>
            </w:pPr>
            <w:r w:rsidRPr="00E95D26">
              <w:rPr>
                <w:sz w:val="28"/>
                <w:szCs w:val="28"/>
              </w:rPr>
              <w:t xml:space="preserve">Об утверждении результатов публичных слушаний </w:t>
            </w:r>
            <w:r w:rsidRPr="00E95D26">
              <w:rPr>
                <w:color w:val="000000"/>
                <w:sz w:val="28"/>
                <w:szCs w:val="28"/>
              </w:rPr>
              <w:t xml:space="preserve">по вопросу </w:t>
            </w:r>
            <w:r>
              <w:rPr>
                <w:color w:val="000000"/>
                <w:sz w:val="28"/>
                <w:szCs w:val="28"/>
              </w:rPr>
              <w:t xml:space="preserve">предоставления разрешения </w:t>
            </w:r>
            <w:r>
              <w:t xml:space="preserve"> </w:t>
            </w:r>
            <w:r w:rsidRPr="002A42A5">
              <w:rPr>
                <w:color w:val="000000"/>
                <w:sz w:val="28"/>
                <w:szCs w:val="28"/>
              </w:rPr>
              <w:t>на условно-разрешенный вид использования земельного участка с кадастровым номером 56:21:1301001:</w:t>
            </w:r>
            <w:r w:rsidR="00C977B7">
              <w:rPr>
                <w:color w:val="000000"/>
                <w:sz w:val="28"/>
                <w:szCs w:val="28"/>
              </w:rPr>
              <w:t>3509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</w:tc>
      </w:tr>
    </w:tbl>
    <w:p w:rsidR="002A42A5" w:rsidRPr="001B7D01" w:rsidRDefault="002A42A5" w:rsidP="002A42A5">
      <w:pPr>
        <w:jc w:val="both"/>
        <w:rPr>
          <w:sz w:val="28"/>
          <w:szCs w:val="28"/>
        </w:rPr>
      </w:pPr>
    </w:p>
    <w:p w:rsidR="002A42A5" w:rsidRPr="006A55FF" w:rsidRDefault="002A42A5" w:rsidP="002A42A5">
      <w:pPr>
        <w:ind w:firstLine="567"/>
        <w:jc w:val="both"/>
        <w:rPr>
          <w:sz w:val="24"/>
          <w:szCs w:val="24"/>
        </w:rPr>
      </w:pPr>
    </w:p>
    <w:p w:rsidR="004A3207" w:rsidRDefault="004A3207" w:rsidP="002A42A5">
      <w:pPr>
        <w:ind w:firstLine="567"/>
        <w:jc w:val="both"/>
        <w:rPr>
          <w:sz w:val="28"/>
          <w:szCs w:val="28"/>
        </w:rPr>
      </w:pPr>
    </w:p>
    <w:p w:rsidR="002A42A5" w:rsidRDefault="002A42A5" w:rsidP="002A42A5">
      <w:pPr>
        <w:ind w:firstLine="567"/>
        <w:jc w:val="both"/>
        <w:rPr>
          <w:color w:val="000000"/>
          <w:sz w:val="28"/>
          <w:szCs w:val="28"/>
        </w:rPr>
      </w:pPr>
      <w:r w:rsidRPr="00E95D26">
        <w:rPr>
          <w:sz w:val="28"/>
          <w:szCs w:val="28"/>
        </w:rPr>
        <w:t xml:space="preserve">На основании постановления администрации муниципального образования Ленинский сельсовет Оренбургского района Оренбургской области </w:t>
      </w:r>
      <w:r w:rsidRPr="00913DAD">
        <w:rPr>
          <w:sz w:val="28"/>
          <w:szCs w:val="28"/>
        </w:rPr>
        <w:t>№</w:t>
      </w:r>
      <w:r w:rsidR="00C95BCC">
        <w:rPr>
          <w:sz w:val="28"/>
          <w:szCs w:val="28"/>
        </w:rPr>
        <w:t>192</w:t>
      </w:r>
      <w:r w:rsidRPr="00913DAD">
        <w:rPr>
          <w:sz w:val="28"/>
          <w:szCs w:val="28"/>
        </w:rPr>
        <w:t xml:space="preserve">-п от </w:t>
      </w:r>
      <w:r w:rsidR="00C95BCC">
        <w:rPr>
          <w:sz w:val="28"/>
          <w:szCs w:val="28"/>
        </w:rPr>
        <w:t>0</w:t>
      </w:r>
      <w:r w:rsidRPr="00913DAD">
        <w:rPr>
          <w:sz w:val="28"/>
          <w:szCs w:val="28"/>
        </w:rPr>
        <w:t>4.0</w:t>
      </w:r>
      <w:r w:rsidR="00C95BCC">
        <w:rPr>
          <w:sz w:val="28"/>
          <w:szCs w:val="28"/>
        </w:rPr>
        <w:t>8</w:t>
      </w:r>
      <w:r w:rsidRPr="00913DAD">
        <w:rPr>
          <w:sz w:val="28"/>
          <w:szCs w:val="28"/>
        </w:rPr>
        <w:t>.2022г.</w:t>
      </w:r>
      <w:r w:rsidRPr="00E95D26">
        <w:rPr>
          <w:sz w:val="28"/>
          <w:szCs w:val="28"/>
        </w:rPr>
        <w:t xml:space="preserve"> «</w:t>
      </w:r>
      <w:r w:rsidR="002979D3" w:rsidRPr="002979D3">
        <w:rPr>
          <w:sz w:val="28"/>
          <w:szCs w:val="28"/>
        </w:rPr>
        <w:t>О проведении публичных слушаний по вопросу предоставления разрешения на условно-разрешенный вид использования земельного участка с кадастровым номером 56:21:1301001:</w:t>
      </w:r>
      <w:r w:rsidR="00C977B7">
        <w:rPr>
          <w:sz w:val="28"/>
          <w:szCs w:val="28"/>
        </w:rPr>
        <w:t>3509</w:t>
      </w:r>
      <w:r w:rsidRPr="00E95D26">
        <w:rPr>
          <w:color w:val="000000"/>
          <w:sz w:val="28"/>
          <w:szCs w:val="28"/>
        </w:rPr>
        <w:t xml:space="preserve">», протокола проведения публичных слушаний от </w:t>
      </w:r>
      <w:r w:rsidR="00C977B7">
        <w:rPr>
          <w:color w:val="000000"/>
          <w:sz w:val="28"/>
          <w:szCs w:val="28"/>
        </w:rPr>
        <w:t>25</w:t>
      </w:r>
      <w:r w:rsidR="002979D3">
        <w:rPr>
          <w:color w:val="000000"/>
          <w:sz w:val="28"/>
          <w:szCs w:val="28"/>
        </w:rPr>
        <w:t>.0</w:t>
      </w:r>
      <w:r w:rsidR="00C977B7">
        <w:rPr>
          <w:color w:val="000000"/>
          <w:sz w:val="28"/>
          <w:szCs w:val="28"/>
        </w:rPr>
        <w:t>8</w:t>
      </w:r>
      <w:r w:rsidRPr="00913DAD">
        <w:rPr>
          <w:color w:val="000000"/>
          <w:sz w:val="28"/>
          <w:szCs w:val="28"/>
        </w:rPr>
        <w:t>.2022г</w:t>
      </w:r>
      <w:r>
        <w:rPr>
          <w:color w:val="000000"/>
          <w:sz w:val="28"/>
          <w:szCs w:val="28"/>
        </w:rPr>
        <w:t>.</w:t>
      </w:r>
      <w:r w:rsidRPr="00E95D26">
        <w:rPr>
          <w:color w:val="000000"/>
          <w:sz w:val="28"/>
          <w:szCs w:val="28"/>
        </w:rPr>
        <w:t>,</w:t>
      </w:r>
      <w:r w:rsidRPr="005A283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 37, ст. 39 Градостроительного</w:t>
      </w:r>
      <w:r w:rsidRPr="00CE59F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59F3">
        <w:rPr>
          <w:sz w:val="28"/>
          <w:szCs w:val="28"/>
        </w:rPr>
        <w:t xml:space="preserve"> Российской Федерации от 29.12.2004г.</w:t>
      </w:r>
      <w:r>
        <w:rPr>
          <w:sz w:val="28"/>
          <w:szCs w:val="28"/>
        </w:rPr>
        <w:t xml:space="preserve"> </w:t>
      </w:r>
      <w:r w:rsidR="002979D3">
        <w:rPr>
          <w:sz w:val="28"/>
          <w:szCs w:val="28"/>
        </w:rPr>
        <w:t xml:space="preserve"> </w:t>
      </w:r>
      <w:r w:rsidRPr="00CE59F3">
        <w:rPr>
          <w:sz w:val="28"/>
          <w:szCs w:val="28"/>
        </w:rPr>
        <w:t>№190-ФЗ</w:t>
      </w:r>
      <w:r>
        <w:rPr>
          <w:sz w:val="28"/>
          <w:szCs w:val="28"/>
        </w:rPr>
        <w:t>,</w:t>
      </w:r>
      <w:r w:rsidRPr="00CE59F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кодексом Российской Феде</w:t>
      </w:r>
      <w:r w:rsidR="002979D3">
        <w:rPr>
          <w:sz w:val="28"/>
          <w:szCs w:val="28"/>
        </w:rPr>
        <w:t>рации от 25.10.2001г. №136-</w:t>
      </w:r>
      <w:r>
        <w:rPr>
          <w:sz w:val="28"/>
          <w:szCs w:val="28"/>
        </w:rPr>
        <w:t xml:space="preserve">ФЗ, </w:t>
      </w:r>
      <w:r w:rsidR="004A3207" w:rsidRPr="00F9414C">
        <w:rPr>
          <w:sz w:val="28"/>
          <w:szCs w:val="28"/>
        </w:rPr>
        <w:t xml:space="preserve">Приказом </w:t>
      </w:r>
      <w:r w:rsidR="004A3207">
        <w:rPr>
          <w:sz w:val="28"/>
          <w:szCs w:val="28"/>
        </w:rPr>
        <w:t xml:space="preserve">Федеральной службы регистрации, кадастра и картографии от 10.11.2020 №П/0412 </w:t>
      </w:r>
      <w:r w:rsidR="004A3207" w:rsidRPr="00F9414C">
        <w:rPr>
          <w:sz w:val="28"/>
          <w:szCs w:val="28"/>
        </w:rPr>
        <w:t>"Об утверждении классификатора видов разрешенного использования земельных участков</w:t>
      </w:r>
      <w:r w:rsidR="004A3207">
        <w:rPr>
          <w:sz w:val="28"/>
          <w:szCs w:val="28"/>
        </w:rPr>
        <w:t>»</w:t>
      </w:r>
      <w:r>
        <w:rPr>
          <w:sz w:val="28"/>
          <w:szCs w:val="28"/>
        </w:rPr>
        <w:t>, Федеральным</w:t>
      </w:r>
      <w:r w:rsidRPr="00321E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1EF4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общих </w:t>
      </w:r>
      <w:r w:rsidRPr="00321EF4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06.10.2003 года №</w:t>
      </w:r>
      <w:r w:rsidRPr="00321EF4">
        <w:rPr>
          <w:sz w:val="28"/>
          <w:szCs w:val="28"/>
        </w:rPr>
        <w:t>131-ФЗ,</w:t>
      </w:r>
      <w:r>
        <w:rPr>
          <w:sz w:val="28"/>
          <w:szCs w:val="28"/>
        </w:rPr>
        <w:t xml:space="preserve"> </w:t>
      </w:r>
      <w:r w:rsidRPr="001F498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1F4982">
        <w:rPr>
          <w:sz w:val="28"/>
          <w:szCs w:val="28"/>
        </w:rPr>
        <w:t xml:space="preserve">равилами землепользования </w:t>
      </w:r>
      <w:r w:rsidR="004A3207" w:rsidRPr="001F4982">
        <w:rPr>
          <w:sz w:val="28"/>
          <w:szCs w:val="28"/>
        </w:rPr>
        <w:t xml:space="preserve">и застройки </w:t>
      </w:r>
      <w:r w:rsidRPr="001F4982">
        <w:rPr>
          <w:sz w:val="28"/>
          <w:szCs w:val="28"/>
        </w:rPr>
        <w:t>муниципального образования Ленинский сельсовет Оренбургск</w:t>
      </w:r>
      <w:r>
        <w:rPr>
          <w:sz w:val="28"/>
          <w:szCs w:val="28"/>
        </w:rPr>
        <w:t>ого района Оренбургской области, утвержденными Решением Совета депутатов</w:t>
      </w:r>
      <w:r w:rsidRPr="001F498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</w:t>
      </w:r>
      <w:r w:rsidRPr="00FD457D">
        <w:rPr>
          <w:rFonts w:eastAsia="Calibri"/>
          <w:sz w:val="28"/>
          <w:szCs w:val="28"/>
        </w:rPr>
        <w:t xml:space="preserve"> Ленинский сельсовет</w:t>
      </w:r>
      <w:r>
        <w:rPr>
          <w:rFonts w:eastAsia="Calibri"/>
          <w:sz w:val="28"/>
          <w:szCs w:val="28"/>
        </w:rPr>
        <w:t xml:space="preserve"> </w:t>
      </w:r>
      <w:r w:rsidRPr="00FD457D">
        <w:rPr>
          <w:rFonts w:eastAsia="Calibri"/>
          <w:sz w:val="28"/>
          <w:szCs w:val="28"/>
        </w:rPr>
        <w:t>Оренбургского района Оренбу</w:t>
      </w:r>
      <w:r>
        <w:rPr>
          <w:rFonts w:eastAsia="Calibri"/>
          <w:sz w:val="28"/>
          <w:szCs w:val="28"/>
        </w:rPr>
        <w:t>ргской области от 16.09.2021г. №</w:t>
      </w:r>
      <w:r w:rsidRPr="00FD457D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, </w:t>
      </w:r>
      <w:r w:rsidRPr="00CE59F3">
        <w:rPr>
          <w:sz w:val="28"/>
          <w:szCs w:val="28"/>
        </w:rPr>
        <w:t xml:space="preserve">Уставом муниципального образования Ленинский сельсовет Оренбургского района Оренбургской области, принятого Решением Совета депутатов муниципального образования Ленинский сельсовет Оренбургского района Оренбургской области второго созыва от </w:t>
      </w:r>
      <w:r>
        <w:rPr>
          <w:sz w:val="28"/>
          <w:szCs w:val="28"/>
        </w:rPr>
        <w:t>31.01.2020</w:t>
      </w:r>
      <w:r w:rsidRPr="00CE59F3">
        <w:rPr>
          <w:sz w:val="28"/>
          <w:szCs w:val="28"/>
        </w:rPr>
        <w:t xml:space="preserve">г. </w:t>
      </w:r>
      <w:r w:rsidRPr="007B3183">
        <w:rPr>
          <w:sz w:val="28"/>
          <w:szCs w:val="28"/>
        </w:rPr>
        <w:t>№1</w:t>
      </w:r>
      <w:r>
        <w:rPr>
          <w:sz w:val="28"/>
          <w:szCs w:val="28"/>
        </w:rPr>
        <w:t>79</w:t>
      </w:r>
      <w:r w:rsidRPr="007B3183">
        <w:rPr>
          <w:sz w:val="28"/>
          <w:szCs w:val="28"/>
        </w:rPr>
        <w:t>, Положением «О публичных слушаниях»:</w:t>
      </w:r>
      <w:bookmarkStart w:id="0" w:name="_GoBack"/>
      <w:bookmarkEnd w:id="0"/>
    </w:p>
    <w:p w:rsidR="002A42A5" w:rsidRDefault="002A42A5" w:rsidP="002A42A5">
      <w:pPr>
        <w:ind w:firstLine="567"/>
        <w:jc w:val="both"/>
        <w:rPr>
          <w:color w:val="000000"/>
          <w:sz w:val="28"/>
          <w:szCs w:val="28"/>
        </w:rPr>
      </w:pPr>
    </w:p>
    <w:p w:rsidR="002A42A5" w:rsidRPr="0009617F" w:rsidRDefault="002A42A5" w:rsidP="002979D3">
      <w:pPr>
        <w:ind w:firstLine="567"/>
        <w:jc w:val="both"/>
        <w:rPr>
          <w:color w:val="000000"/>
          <w:sz w:val="28"/>
          <w:szCs w:val="28"/>
        </w:rPr>
      </w:pPr>
      <w:r w:rsidRPr="00E95D26">
        <w:rPr>
          <w:sz w:val="28"/>
          <w:szCs w:val="28"/>
        </w:rPr>
        <w:t xml:space="preserve">1. Утвердить результаты публичных слушаний </w:t>
      </w:r>
      <w:r w:rsidRPr="00E95D26">
        <w:rPr>
          <w:color w:val="000000"/>
          <w:sz w:val="28"/>
          <w:szCs w:val="28"/>
        </w:rPr>
        <w:t>по</w:t>
      </w:r>
      <w:r w:rsidR="002979D3" w:rsidRPr="002979D3">
        <w:t xml:space="preserve"> </w:t>
      </w:r>
      <w:r w:rsidR="002979D3">
        <w:rPr>
          <w:sz w:val="28"/>
          <w:szCs w:val="28"/>
        </w:rPr>
        <w:t xml:space="preserve">вопросу </w:t>
      </w:r>
      <w:r w:rsidR="002979D3">
        <w:rPr>
          <w:color w:val="000000"/>
          <w:sz w:val="28"/>
          <w:szCs w:val="28"/>
        </w:rPr>
        <w:t>предоставления</w:t>
      </w:r>
      <w:r w:rsidR="002979D3" w:rsidRPr="002979D3">
        <w:rPr>
          <w:color w:val="000000"/>
          <w:sz w:val="28"/>
          <w:szCs w:val="28"/>
        </w:rPr>
        <w:t xml:space="preserve"> разрешения на условно-разрешенный вид использования земельного участка с кадастровым номером 56:21:1301001:</w:t>
      </w:r>
      <w:r w:rsidR="00C977B7">
        <w:rPr>
          <w:color w:val="000000"/>
          <w:sz w:val="28"/>
          <w:szCs w:val="28"/>
        </w:rPr>
        <w:t>3509</w:t>
      </w:r>
      <w:r w:rsidR="002979D3" w:rsidRPr="002979D3">
        <w:rPr>
          <w:color w:val="000000"/>
          <w:sz w:val="28"/>
          <w:szCs w:val="28"/>
        </w:rPr>
        <w:t xml:space="preserve">, расположенного по адресу: </w:t>
      </w:r>
      <w:r w:rsidR="002979D3" w:rsidRPr="002979D3">
        <w:rPr>
          <w:color w:val="000000"/>
          <w:sz w:val="28"/>
          <w:szCs w:val="28"/>
        </w:rPr>
        <w:lastRenderedPageBreak/>
        <w:t xml:space="preserve">Оренбургская область, Оренбургский район, п. Ленина, ул. </w:t>
      </w:r>
      <w:r w:rsidR="00C977B7">
        <w:rPr>
          <w:color w:val="000000"/>
          <w:sz w:val="28"/>
          <w:szCs w:val="28"/>
        </w:rPr>
        <w:t>Казачья</w:t>
      </w:r>
      <w:r w:rsidR="002979D3" w:rsidRPr="002979D3">
        <w:rPr>
          <w:color w:val="000000"/>
          <w:sz w:val="28"/>
          <w:szCs w:val="28"/>
        </w:rPr>
        <w:t xml:space="preserve">, </w:t>
      </w:r>
      <w:r w:rsidR="00C977B7">
        <w:rPr>
          <w:color w:val="000000"/>
          <w:sz w:val="28"/>
          <w:szCs w:val="28"/>
        </w:rPr>
        <w:t xml:space="preserve"> площадь 1729</w:t>
      </w:r>
      <w:r w:rsidR="00F442AC">
        <w:rPr>
          <w:color w:val="000000"/>
          <w:sz w:val="28"/>
          <w:szCs w:val="28"/>
        </w:rPr>
        <w:t xml:space="preserve"> кв. м.,</w:t>
      </w:r>
      <w:r w:rsidR="002979D3">
        <w:rPr>
          <w:color w:val="000000"/>
          <w:sz w:val="28"/>
          <w:szCs w:val="28"/>
        </w:rPr>
        <w:t xml:space="preserve"> </w:t>
      </w:r>
      <w:r w:rsidR="00F442AC">
        <w:rPr>
          <w:color w:val="000000"/>
          <w:sz w:val="28"/>
          <w:szCs w:val="28"/>
        </w:rPr>
        <w:t>изменить основной вид</w:t>
      </w:r>
      <w:r w:rsidR="002979D3" w:rsidRPr="002979D3">
        <w:rPr>
          <w:color w:val="000000"/>
          <w:sz w:val="28"/>
          <w:szCs w:val="28"/>
        </w:rPr>
        <w:t xml:space="preserve"> разрешенного использования «для индивидуального жилищного строительства</w:t>
      </w:r>
      <w:r w:rsidR="002979D3">
        <w:rPr>
          <w:color w:val="000000"/>
          <w:sz w:val="28"/>
          <w:szCs w:val="28"/>
        </w:rPr>
        <w:t xml:space="preserve">» </w:t>
      </w:r>
      <w:r w:rsidR="002979D3" w:rsidRPr="002979D3">
        <w:rPr>
          <w:color w:val="000000"/>
          <w:sz w:val="28"/>
          <w:szCs w:val="28"/>
        </w:rPr>
        <w:t>на условно-разрешенный вид «блокированная жилая застройка» (код вида 2.3).</w:t>
      </w:r>
    </w:p>
    <w:p w:rsidR="002A42A5" w:rsidRPr="00E95D26" w:rsidRDefault="002A42A5" w:rsidP="002A42A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5D26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2A42A5" w:rsidRPr="00E95D26" w:rsidRDefault="002A42A5" w:rsidP="002A42A5">
      <w:pPr>
        <w:pStyle w:val="a3"/>
        <w:ind w:firstLine="567"/>
        <w:rPr>
          <w:sz w:val="28"/>
          <w:szCs w:val="28"/>
        </w:rPr>
      </w:pPr>
      <w:r w:rsidRPr="00E95D26">
        <w:rPr>
          <w:sz w:val="28"/>
          <w:szCs w:val="28"/>
        </w:rPr>
        <w:t>3. Постановление вступает в силу с</w:t>
      </w:r>
      <w:r>
        <w:rPr>
          <w:sz w:val="28"/>
          <w:szCs w:val="28"/>
        </w:rPr>
        <w:t>о дня</w:t>
      </w:r>
      <w:r w:rsidRPr="00E95D26">
        <w:rPr>
          <w:sz w:val="28"/>
          <w:szCs w:val="28"/>
        </w:rPr>
        <w:t xml:space="preserve"> его подписания.</w:t>
      </w:r>
    </w:p>
    <w:p w:rsidR="002A42A5" w:rsidRPr="00E95D26" w:rsidRDefault="002A42A5" w:rsidP="002A42A5">
      <w:pPr>
        <w:pStyle w:val="a3"/>
        <w:rPr>
          <w:sz w:val="28"/>
          <w:szCs w:val="28"/>
        </w:rPr>
      </w:pPr>
    </w:p>
    <w:p w:rsidR="002A42A5" w:rsidRPr="00E95D26" w:rsidRDefault="002A42A5" w:rsidP="002A42A5">
      <w:pPr>
        <w:pStyle w:val="a3"/>
        <w:rPr>
          <w:sz w:val="28"/>
          <w:szCs w:val="28"/>
        </w:rPr>
      </w:pPr>
    </w:p>
    <w:p w:rsidR="002A42A5" w:rsidRDefault="002A42A5" w:rsidP="002A42A5">
      <w:pPr>
        <w:pStyle w:val="a3"/>
        <w:jc w:val="left"/>
        <w:rPr>
          <w:sz w:val="28"/>
          <w:szCs w:val="28"/>
        </w:rPr>
      </w:pPr>
    </w:p>
    <w:p w:rsidR="002A42A5" w:rsidRPr="00E95D26" w:rsidRDefault="002A42A5" w:rsidP="002A42A5">
      <w:pPr>
        <w:pStyle w:val="a3"/>
        <w:jc w:val="left"/>
        <w:rPr>
          <w:sz w:val="28"/>
          <w:szCs w:val="28"/>
        </w:rPr>
      </w:pPr>
      <w:r w:rsidRPr="00E95D26">
        <w:rPr>
          <w:sz w:val="28"/>
          <w:szCs w:val="28"/>
        </w:rPr>
        <w:t xml:space="preserve">Глава муниципального образования                 </w:t>
      </w:r>
      <w:r>
        <w:rPr>
          <w:sz w:val="28"/>
          <w:szCs w:val="28"/>
        </w:rPr>
        <w:t xml:space="preserve">                               </w:t>
      </w:r>
      <w:r w:rsidRPr="00E95D26">
        <w:rPr>
          <w:sz w:val="28"/>
          <w:szCs w:val="28"/>
        </w:rPr>
        <w:t xml:space="preserve">  </w:t>
      </w:r>
      <w:r>
        <w:rPr>
          <w:sz w:val="28"/>
          <w:szCs w:val="28"/>
        </w:rPr>
        <w:t>Н.В. Бондарев</w:t>
      </w:r>
    </w:p>
    <w:p w:rsidR="002A42A5" w:rsidRPr="00E95D26" w:rsidRDefault="002A42A5" w:rsidP="002A42A5">
      <w:pPr>
        <w:pStyle w:val="a3"/>
        <w:rPr>
          <w:sz w:val="28"/>
          <w:szCs w:val="28"/>
        </w:rPr>
      </w:pPr>
      <w:r w:rsidRPr="00E95D26">
        <w:rPr>
          <w:sz w:val="28"/>
          <w:szCs w:val="28"/>
        </w:rPr>
        <w:t xml:space="preserve">                                                                                        </w:t>
      </w:r>
    </w:p>
    <w:p w:rsidR="002A42A5" w:rsidRDefault="002A42A5" w:rsidP="002A42A5">
      <w:pPr>
        <w:pStyle w:val="a3"/>
        <w:rPr>
          <w:sz w:val="28"/>
          <w:szCs w:val="28"/>
        </w:rPr>
      </w:pPr>
    </w:p>
    <w:p w:rsidR="002A42A5" w:rsidRPr="00E95D26" w:rsidRDefault="002A42A5" w:rsidP="002A42A5">
      <w:pPr>
        <w:pStyle w:val="a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2A42A5" w:rsidRPr="00E95D26" w:rsidTr="005835D0">
        <w:tc>
          <w:tcPr>
            <w:tcW w:w="1809" w:type="dxa"/>
            <w:shd w:val="clear" w:color="auto" w:fill="auto"/>
          </w:tcPr>
          <w:p w:rsidR="002A42A5" w:rsidRPr="00E95D26" w:rsidRDefault="002A42A5" w:rsidP="005835D0">
            <w:pPr>
              <w:pStyle w:val="a3"/>
              <w:rPr>
                <w:sz w:val="28"/>
                <w:szCs w:val="28"/>
              </w:rPr>
            </w:pPr>
            <w:r w:rsidRPr="00E95D26">
              <w:rPr>
                <w:sz w:val="28"/>
                <w:szCs w:val="28"/>
              </w:rPr>
              <w:t>Разослано:</w:t>
            </w:r>
          </w:p>
        </w:tc>
        <w:tc>
          <w:tcPr>
            <w:tcW w:w="8046" w:type="dxa"/>
            <w:shd w:val="clear" w:color="auto" w:fill="auto"/>
          </w:tcPr>
          <w:p w:rsidR="002A42A5" w:rsidRPr="00E95D26" w:rsidRDefault="00C977B7" w:rsidP="005835D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Г.А</w:t>
            </w:r>
            <w:r w:rsidR="002979D3">
              <w:rPr>
                <w:sz w:val="28"/>
                <w:szCs w:val="28"/>
              </w:rPr>
              <w:t>.</w:t>
            </w:r>
            <w:r w:rsidR="002A42A5">
              <w:rPr>
                <w:sz w:val="28"/>
                <w:szCs w:val="28"/>
              </w:rPr>
              <w:t xml:space="preserve"> - 2экз., Газета «Сельские вести»</w:t>
            </w:r>
            <w:r w:rsidR="002A42A5" w:rsidRPr="00E95D26">
              <w:rPr>
                <w:sz w:val="28"/>
                <w:szCs w:val="28"/>
              </w:rPr>
              <w:t>, в дело</w:t>
            </w:r>
          </w:p>
        </w:tc>
      </w:tr>
    </w:tbl>
    <w:p w:rsidR="002A42A5" w:rsidRPr="00E95D26" w:rsidRDefault="002A42A5" w:rsidP="002A42A5">
      <w:pPr>
        <w:pStyle w:val="a3"/>
        <w:rPr>
          <w:sz w:val="28"/>
          <w:szCs w:val="28"/>
        </w:rPr>
      </w:pPr>
    </w:p>
    <w:p w:rsidR="00556D4C" w:rsidRDefault="00556D4C"/>
    <w:sectPr w:rsidR="00556D4C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A5"/>
    <w:rsid w:val="002979D3"/>
    <w:rsid w:val="002A42A5"/>
    <w:rsid w:val="004A3207"/>
    <w:rsid w:val="00556D4C"/>
    <w:rsid w:val="00844056"/>
    <w:rsid w:val="00A45715"/>
    <w:rsid w:val="00AB2A88"/>
    <w:rsid w:val="00B66E53"/>
    <w:rsid w:val="00C95BCC"/>
    <w:rsid w:val="00C977B7"/>
    <w:rsid w:val="00D564D8"/>
    <w:rsid w:val="00F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A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42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3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A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42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3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2022-08-30T09:21:00Z</cp:lastPrinted>
  <dcterms:created xsi:type="dcterms:W3CDTF">2022-08-29T04:36:00Z</dcterms:created>
  <dcterms:modified xsi:type="dcterms:W3CDTF">2022-08-30T09:25:00Z</dcterms:modified>
</cp:coreProperties>
</file>