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DAF" w:rsidRDefault="00CD3DAF" w:rsidP="00CD3DAF">
      <w:pPr>
        <w:pStyle w:val="10"/>
        <w:keepNext/>
        <w:keepLines/>
        <w:shd w:val="clear" w:color="auto" w:fill="auto"/>
        <w:spacing w:line="240" w:lineRule="auto"/>
        <w:rPr>
          <w:b w:val="0"/>
          <w:sz w:val="28"/>
          <w:szCs w:val="28"/>
        </w:rPr>
      </w:pPr>
      <w:bookmarkStart w:id="0" w:name="bookmark11"/>
      <w:bookmarkStart w:id="1" w:name="_GoBack"/>
      <w:bookmarkEnd w:id="1"/>
      <w:r>
        <w:rPr>
          <w:caps/>
          <w:sz w:val="28"/>
          <w:szCs w:val="28"/>
        </w:rPr>
        <w:t>Заключение</w:t>
      </w:r>
      <w:bookmarkEnd w:id="0"/>
    </w:p>
    <w:p w:rsidR="00CD3DAF" w:rsidRPr="00CD3DAF" w:rsidRDefault="00CD3DAF" w:rsidP="00CD3DAF">
      <w:pPr>
        <w:pStyle w:val="10"/>
        <w:keepNext/>
        <w:keepLines/>
        <w:rPr>
          <w:b w:val="0"/>
          <w:sz w:val="28"/>
          <w:szCs w:val="28"/>
        </w:rPr>
      </w:pPr>
      <w:r>
        <w:rPr>
          <w:b w:val="0"/>
          <w:sz w:val="28"/>
          <w:szCs w:val="28"/>
        </w:rPr>
        <w:t>о</w:t>
      </w:r>
      <w:bookmarkStart w:id="2" w:name="bookmark12"/>
      <w:r>
        <w:rPr>
          <w:b w:val="0"/>
          <w:sz w:val="28"/>
          <w:szCs w:val="28"/>
        </w:rPr>
        <w:t xml:space="preserve"> результатах </w:t>
      </w:r>
      <w:bookmarkStart w:id="3" w:name="bookmark13"/>
      <w:bookmarkEnd w:id="2"/>
      <w:r>
        <w:rPr>
          <w:b w:val="0"/>
          <w:sz w:val="28"/>
          <w:szCs w:val="28"/>
        </w:rPr>
        <w:t xml:space="preserve">публичных слушаний по </w:t>
      </w:r>
      <w:r w:rsidRPr="00CD3DAF">
        <w:rPr>
          <w:b w:val="0"/>
          <w:sz w:val="28"/>
          <w:szCs w:val="28"/>
        </w:rPr>
        <w:t>внесению изменений в градостроительный регламент зоны  Ж1 Правил землепользования и застройки муниципального образования  Ленинский сельсовет</w:t>
      </w:r>
    </w:p>
    <w:p w:rsidR="00CD3DAF" w:rsidRDefault="00CD3DAF" w:rsidP="00CD3DAF">
      <w:pPr>
        <w:pStyle w:val="10"/>
        <w:keepNext/>
        <w:keepLines/>
        <w:rPr>
          <w:b w:val="0"/>
          <w:sz w:val="28"/>
          <w:szCs w:val="28"/>
        </w:rPr>
      </w:pPr>
      <w:r>
        <w:rPr>
          <w:b w:val="0"/>
          <w:sz w:val="28"/>
          <w:szCs w:val="28"/>
        </w:rPr>
        <w:t xml:space="preserve">Оренбургского района </w:t>
      </w:r>
      <w:r w:rsidRPr="00CD3DAF">
        <w:rPr>
          <w:b w:val="0"/>
          <w:sz w:val="28"/>
          <w:szCs w:val="28"/>
        </w:rPr>
        <w:t>Оренбургской области</w:t>
      </w:r>
    </w:p>
    <w:p w:rsidR="00CD3DAF" w:rsidRDefault="00CD3DAF" w:rsidP="00CD3DAF">
      <w:pPr>
        <w:pStyle w:val="10"/>
        <w:keepNext/>
        <w:keepLines/>
        <w:shd w:val="clear" w:color="auto" w:fill="auto"/>
        <w:tabs>
          <w:tab w:val="left" w:pos="7974"/>
        </w:tabs>
        <w:spacing w:after="244" w:line="240" w:lineRule="auto"/>
        <w:ind w:left="40" w:right="40" w:hanging="40"/>
        <w:rPr>
          <w:b w:val="0"/>
          <w:sz w:val="28"/>
          <w:szCs w:val="28"/>
        </w:rPr>
      </w:pPr>
    </w:p>
    <w:p w:rsidR="00CD3DAF" w:rsidRDefault="00CD3DAF" w:rsidP="00CD3DAF">
      <w:pPr>
        <w:pStyle w:val="10"/>
        <w:keepNext/>
        <w:keepLines/>
        <w:shd w:val="clear" w:color="auto" w:fill="auto"/>
        <w:tabs>
          <w:tab w:val="left" w:pos="7974"/>
        </w:tabs>
        <w:spacing w:after="244" w:line="240" w:lineRule="auto"/>
        <w:ind w:left="40" w:right="40" w:hanging="40"/>
        <w:rPr>
          <w:b w:val="0"/>
          <w:sz w:val="28"/>
          <w:szCs w:val="28"/>
        </w:rPr>
      </w:pPr>
      <w:r>
        <w:rPr>
          <w:b w:val="0"/>
          <w:sz w:val="28"/>
          <w:szCs w:val="28"/>
        </w:rPr>
        <w:t>п. Ленина                                                                                 27 декабря  2021г.</w:t>
      </w:r>
      <w:bookmarkEnd w:id="3"/>
    </w:p>
    <w:p w:rsidR="00CD3DAF" w:rsidRPr="00CD3DAF" w:rsidRDefault="00CD3DAF" w:rsidP="00CD3DAF">
      <w:pPr>
        <w:pStyle w:val="10"/>
        <w:keepNext/>
        <w:keepLines/>
        <w:spacing w:line="240" w:lineRule="auto"/>
        <w:ind w:firstLine="709"/>
        <w:jc w:val="both"/>
        <w:rPr>
          <w:b w:val="0"/>
          <w:sz w:val="28"/>
          <w:szCs w:val="28"/>
        </w:rPr>
      </w:pPr>
      <w:bookmarkStart w:id="4" w:name="bookmark14"/>
      <w:bookmarkEnd w:id="4"/>
      <w:r>
        <w:rPr>
          <w:b w:val="0"/>
          <w:sz w:val="28"/>
          <w:szCs w:val="28"/>
        </w:rPr>
        <w:t xml:space="preserve">В соответствии с Федеральным законом от 06.10.2003г. № 131- ФЗ «Об общих принципах организации местного самоуправления в Российской Федерации», Градостроительным кодексом Российской Федерации РФ, Земельным кодексом РФ, Уставом муниципального образования Ленинский сельсовет Оренбургского района Оренбургской, утвержденным решением Совета депутатов муниципального образования Ленинский сельсовет Оренбургского района Оренбургской области от 31.01.2020 № 179, Положением «О публичных слушаниях в муниципальном образовании Ленинский сельсовет Оренбургского района Оренбургской области», утвержденным решением Совета депутатов муниципального образования Ленинский сельсовет Оренбургского района Оренбургской области от 27.07.2018г. № 120, постановлением администрации муниципального образования Ленинский  сельсовет Оренбургского района Оренбургской области от 24.12.2021 № 272-п «О проведении публичных слушаний по </w:t>
      </w:r>
      <w:r w:rsidRPr="00CD3DAF">
        <w:rPr>
          <w:b w:val="0"/>
          <w:sz w:val="28"/>
          <w:szCs w:val="28"/>
        </w:rPr>
        <w:t>внесению изменений в градостроительный регламент зоны  Ж1 Правил землепользования и застройки муниципального о</w:t>
      </w:r>
      <w:r>
        <w:rPr>
          <w:b w:val="0"/>
          <w:sz w:val="28"/>
          <w:szCs w:val="28"/>
        </w:rPr>
        <w:t xml:space="preserve">бразования  Ленинский сельсовет </w:t>
      </w:r>
      <w:r w:rsidRPr="00CD3DAF">
        <w:rPr>
          <w:b w:val="0"/>
          <w:sz w:val="28"/>
          <w:szCs w:val="28"/>
        </w:rPr>
        <w:t>Оренбургского района Оренбургской области</w:t>
      </w:r>
      <w:r>
        <w:rPr>
          <w:b w:val="0"/>
          <w:sz w:val="28"/>
          <w:szCs w:val="28"/>
        </w:rPr>
        <w:t>»,  а также в целях соблюдения прав  и законных интересов граждан, проживающих на территории муниципального образования Ленинский сельсовет Оренбургского района Оренбургской области, 24.12.2021 г. с 15-00 до 15-30 часов в здании администрации, расположенном по адресу: Российская Федерация, Оренбургская области, Оренбургский район, п. Ленина, ул. Ленинская, д.№33, состоялись публичные слушания.</w:t>
      </w:r>
    </w:p>
    <w:p w:rsidR="00CD3DAF" w:rsidRDefault="00CD3DAF" w:rsidP="00CD3DAF">
      <w:pPr>
        <w:pStyle w:val="10"/>
        <w:keepNext/>
        <w:keepLines/>
        <w:shd w:val="clear" w:color="auto" w:fill="auto"/>
        <w:spacing w:line="240" w:lineRule="auto"/>
        <w:ind w:firstLine="709"/>
        <w:rPr>
          <w:sz w:val="28"/>
          <w:szCs w:val="28"/>
        </w:rPr>
      </w:pPr>
    </w:p>
    <w:p w:rsidR="00CD3DAF" w:rsidRDefault="00CD3DAF" w:rsidP="00CD3DAF">
      <w:pPr>
        <w:pStyle w:val="10"/>
        <w:keepNext/>
        <w:keepLines/>
        <w:shd w:val="clear" w:color="auto" w:fill="auto"/>
        <w:spacing w:line="240" w:lineRule="auto"/>
        <w:ind w:firstLine="709"/>
        <w:rPr>
          <w:b w:val="0"/>
          <w:sz w:val="28"/>
          <w:szCs w:val="28"/>
        </w:rPr>
      </w:pPr>
      <w:r>
        <w:rPr>
          <w:sz w:val="28"/>
          <w:szCs w:val="28"/>
        </w:rPr>
        <w:t>1. Основания проведения публичных слушаний.</w:t>
      </w:r>
    </w:p>
    <w:p w:rsidR="00CD3DAF" w:rsidRDefault="00CD3DAF" w:rsidP="00CD3DAF">
      <w:pPr>
        <w:pStyle w:val="a3"/>
        <w:shd w:val="clear" w:color="auto" w:fill="auto"/>
        <w:spacing w:before="0" w:after="40" w:line="240" w:lineRule="auto"/>
        <w:ind w:left="40" w:right="40" w:firstLine="669"/>
        <w:rPr>
          <w:b/>
          <w:bCs/>
          <w:sz w:val="28"/>
          <w:szCs w:val="28"/>
        </w:rPr>
      </w:pPr>
      <w:r>
        <w:rPr>
          <w:sz w:val="28"/>
          <w:szCs w:val="28"/>
        </w:rPr>
        <w:t>Постановление администрации муниципального образования Ленинский сельсовет Оренбургского района Оренбургской области от 24.12.2021 г. № 272-п «О проведении  публичных  слушаний по</w:t>
      </w:r>
      <w:r w:rsidRPr="00CD3DAF">
        <w:t xml:space="preserve"> </w:t>
      </w:r>
      <w:r w:rsidRPr="00CD3DAF">
        <w:rPr>
          <w:sz w:val="28"/>
          <w:szCs w:val="28"/>
        </w:rPr>
        <w:t>внесению изменений в градостроительный регламент зоны  Ж1 Правил землепользования и застройки муниципального образования  Ленинский сельсовет Оренбургского района Оренбургской области</w:t>
      </w:r>
      <w:r>
        <w:rPr>
          <w:sz w:val="28"/>
          <w:szCs w:val="28"/>
        </w:rPr>
        <w:t>».</w:t>
      </w:r>
    </w:p>
    <w:p w:rsidR="00CD3DAF" w:rsidRDefault="00CD3DAF" w:rsidP="00CD3DAF">
      <w:pPr>
        <w:pStyle w:val="a3"/>
        <w:shd w:val="clear" w:color="auto" w:fill="auto"/>
        <w:spacing w:before="0" w:after="40" w:line="240" w:lineRule="auto"/>
        <w:ind w:left="40" w:right="40" w:firstLine="669"/>
        <w:jc w:val="center"/>
        <w:rPr>
          <w:b/>
          <w:bCs/>
          <w:sz w:val="28"/>
          <w:szCs w:val="28"/>
        </w:rPr>
      </w:pPr>
    </w:p>
    <w:p w:rsidR="00CD3DAF" w:rsidRDefault="00CD3DAF" w:rsidP="00CD3DAF">
      <w:pPr>
        <w:pStyle w:val="a3"/>
        <w:shd w:val="clear" w:color="auto" w:fill="auto"/>
        <w:spacing w:before="0" w:after="40" w:line="240" w:lineRule="auto"/>
        <w:ind w:left="40" w:right="40" w:firstLine="669"/>
        <w:jc w:val="center"/>
        <w:rPr>
          <w:sz w:val="28"/>
          <w:szCs w:val="28"/>
        </w:rPr>
      </w:pPr>
      <w:r>
        <w:rPr>
          <w:b/>
          <w:bCs/>
          <w:sz w:val="28"/>
          <w:szCs w:val="28"/>
        </w:rPr>
        <w:t>2. Сведения о проведении публичных слушаний.</w:t>
      </w:r>
    </w:p>
    <w:p w:rsidR="00CD3DAF" w:rsidRDefault="00CD3DAF" w:rsidP="00CD3DAF">
      <w:pPr>
        <w:pStyle w:val="a3"/>
        <w:spacing w:after="40"/>
        <w:ind w:left="40" w:right="40" w:firstLine="669"/>
        <w:rPr>
          <w:sz w:val="28"/>
          <w:szCs w:val="28"/>
        </w:rPr>
      </w:pPr>
      <w:r>
        <w:rPr>
          <w:sz w:val="28"/>
          <w:szCs w:val="28"/>
        </w:rPr>
        <w:t>Инициатор проведения публичных слушаний: жители ЖК «Заречье» п. Ленина</w:t>
      </w:r>
    </w:p>
    <w:p w:rsidR="00CD3DAF" w:rsidRDefault="00CD3DAF" w:rsidP="00CD3DAF">
      <w:pPr>
        <w:pStyle w:val="a3"/>
        <w:spacing w:after="40"/>
        <w:ind w:left="40" w:right="40" w:firstLine="669"/>
        <w:rPr>
          <w:sz w:val="28"/>
          <w:szCs w:val="28"/>
        </w:rPr>
      </w:pPr>
      <w:r>
        <w:rPr>
          <w:sz w:val="28"/>
          <w:szCs w:val="28"/>
        </w:rPr>
        <w:lastRenderedPageBreak/>
        <w:t>Организатор публичных слушаний: администрация муниципального образования Ленинский сельсовет Оренбургского района Оренбургской области.</w:t>
      </w:r>
    </w:p>
    <w:p w:rsidR="00CD3DAF" w:rsidRDefault="00CD3DAF" w:rsidP="00CD3DAF">
      <w:pPr>
        <w:pStyle w:val="10"/>
        <w:keepNext/>
        <w:keepLines/>
        <w:shd w:val="clear" w:color="auto" w:fill="auto"/>
        <w:spacing w:line="240" w:lineRule="auto"/>
        <w:ind w:left="40" w:right="1840" w:firstLine="720"/>
        <w:jc w:val="both"/>
        <w:rPr>
          <w:rStyle w:val="1"/>
          <w:sz w:val="28"/>
          <w:szCs w:val="28"/>
        </w:rPr>
      </w:pPr>
      <w:r>
        <w:rPr>
          <w:b w:val="0"/>
          <w:sz w:val="28"/>
          <w:szCs w:val="28"/>
        </w:rPr>
        <w:t>Дата проведения публичных слушаний:</w:t>
      </w:r>
      <w:r>
        <w:rPr>
          <w:rStyle w:val="11"/>
          <w:sz w:val="28"/>
          <w:szCs w:val="28"/>
        </w:rPr>
        <w:t xml:space="preserve"> 24.12.2021года.</w:t>
      </w:r>
      <w:bookmarkStart w:id="5" w:name="bookmark15"/>
      <w:bookmarkEnd w:id="5"/>
    </w:p>
    <w:p w:rsidR="00CD3DAF" w:rsidRDefault="00CD3DAF" w:rsidP="00CD3DAF">
      <w:pPr>
        <w:pStyle w:val="a3"/>
        <w:shd w:val="clear" w:color="auto" w:fill="auto"/>
        <w:spacing w:before="0" w:line="240" w:lineRule="auto"/>
        <w:ind w:left="40" w:right="40" w:firstLine="720"/>
        <w:rPr>
          <w:rStyle w:val="1"/>
          <w:b w:val="0"/>
          <w:sz w:val="28"/>
          <w:szCs w:val="28"/>
        </w:rPr>
      </w:pPr>
      <w:r>
        <w:rPr>
          <w:rStyle w:val="1"/>
          <w:b w:val="0"/>
          <w:sz w:val="28"/>
          <w:szCs w:val="28"/>
        </w:rPr>
        <w:t>Место и адрес проведения публичных слушаний</w:t>
      </w:r>
      <w:r>
        <w:rPr>
          <w:rStyle w:val="1"/>
          <w:sz w:val="28"/>
          <w:szCs w:val="28"/>
        </w:rPr>
        <w:t>:</w:t>
      </w:r>
      <w:r>
        <w:rPr>
          <w:sz w:val="28"/>
          <w:szCs w:val="28"/>
        </w:rPr>
        <w:t xml:space="preserve"> здание администрации Ленинского сельсовета Оренбургского района Оренбургской области по адресу: Оренбургская область, Оренбургский район, п. Ленина, ул. Ленинская, д. 33.</w:t>
      </w:r>
    </w:p>
    <w:p w:rsidR="00CD3DAF" w:rsidRDefault="00CD3DAF" w:rsidP="00CD3DAF">
      <w:pPr>
        <w:pStyle w:val="a3"/>
        <w:shd w:val="clear" w:color="auto" w:fill="auto"/>
        <w:spacing w:before="0" w:line="240" w:lineRule="auto"/>
        <w:ind w:left="40" w:right="40" w:firstLine="720"/>
        <w:rPr>
          <w:sz w:val="28"/>
          <w:szCs w:val="28"/>
        </w:rPr>
      </w:pPr>
      <w:r>
        <w:rPr>
          <w:rStyle w:val="1"/>
          <w:b w:val="0"/>
          <w:sz w:val="28"/>
          <w:szCs w:val="28"/>
        </w:rPr>
        <w:t>Время начала проведения:</w:t>
      </w:r>
      <w:r>
        <w:rPr>
          <w:b/>
          <w:sz w:val="28"/>
          <w:szCs w:val="28"/>
        </w:rPr>
        <w:t xml:space="preserve"> </w:t>
      </w:r>
      <w:r>
        <w:rPr>
          <w:sz w:val="28"/>
          <w:szCs w:val="28"/>
        </w:rPr>
        <w:t>15.00 часов местного времени.</w:t>
      </w:r>
    </w:p>
    <w:p w:rsidR="00CD3DAF" w:rsidRDefault="00CD3DAF" w:rsidP="00CD3DAF">
      <w:pPr>
        <w:pStyle w:val="a3"/>
        <w:shd w:val="clear" w:color="auto" w:fill="auto"/>
        <w:spacing w:before="0" w:line="240" w:lineRule="auto"/>
        <w:ind w:left="40" w:right="40" w:firstLine="720"/>
        <w:rPr>
          <w:sz w:val="28"/>
          <w:szCs w:val="28"/>
        </w:rPr>
      </w:pPr>
      <w:r>
        <w:rPr>
          <w:sz w:val="28"/>
          <w:szCs w:val="28"/>
        </w:rPr>
        <w:t>Реквизиты протокола публичных слушаний, на основании которого подготовлено настоящее заключение: протокол от 24.12.2021г.</w:t>
      </w:r>
    </w:p>
    <w:p w:rsidR="00CD3DAF" w:rsidRDefault="00CD3DAF" w:rsidP="00CD3DAF">
      <w:pPr>
        <w:pStyle w:val="a3"/>
        <w:shd w:val="clear" w:color="auto" w:fill="auto"/>
        <w:spacing w:before="0" w:line="240" w:lineRule="auto"/>
        <w:ind w:left="40" w:right="40" w:firstLine="720"/>
        <w:rPr>
          <w:sz w:val="28"/>
          <w:szCs w:val="28"/>
        </w:rPr>
      </w:pPr>
      <w:r>
        <w:rPr>
          <w:sz w:val="28"/>
          <w:szCs w:val="28"/>
        </w:rPr>
        <w:t xml:space="preserve">С протоколом публичных слушаний по </w:t>
      </w:r>
      <w:r w:rsidRPr="00CD3DAF">
        <w:rPr>
          <w:sz w:val="28"/>
          <w:szCs w:val="28"/>
        </w:rPr>
        <w:t>внесению изменений в градостроительный регламент зоны  Ж1 Правил землепользования и застро</w:t>
      </w:r>
      <w:r w:rsidR="00177675">
        <w:rPr>
          <w:sz w:val="28"/>
          <w:szCs w:val="28"/>
        </w:rPr>
        <w:t xml:space="preserve">йки муниципального образования </w:t>
      </w:r>
      <w:r w:rsidRPr="00CD3DAF">
        <w:rPr>
          <w:sz w:val="28"/>
          <w:szCs w:val="28"/>
        </w:rPr>
        <w:t>Ленинский сельсовет Оренбургского района Оренбургской области</w:t>
      </w:r>
      <w:r>
        <w:rPr>
          <w:sz w:val="28"/>
          <w:szCs w:val="28"/>
        </w:rPr>
        <w:t xml:space="preserve"> можно ознакомиться на официальном сайте администрации муниципального образования Ленинский сельсовет Оренбургского района Оренбу</w:t>
      </w:r>
      <w:bookmarkStart w:id="6" w:name="bookmark16"/>
      <w:r>
        <w:rPr>
          <w:sz w:val="28"/>
          <w:szCs w:val="28"/>
        </w:rPr>
        <w:t>ргской области в сети Интернет.</w:t>
      </w:r>
    </w:p>
    <w:p w:rsidR="00CD3DAF" w:rsidRDefault="00CD3DAF" w:rsidP="00CD3DAF">
      <w:pPr>
        <w:pStyle w:val="10"/>
        <w:keepNext/>
        <w:keepLines/>
        <w:shd w:val="clear" w:color="auto" w:fill="auto"/>
        <w:spacing w:before="109" w:after="282" w:line="240" w:lineRule="auto"/>
        <w:rPr>
          <w:rFonts w:eastAsia="Times New Roman"/>
          <w:sz w:val="28"/>
          <w:szCs w:val="28"/>
        </w:rPr>
      </w:pPr>
      <w:r>
        <w:rPr>
          <w:sz w:val="28"/>
          <w:szCs w:val="28"/>
        </w:rPr>
        <w:t xml:space="preserve">3. Общие сведения по </w:t>
      </w:r>
      <w:bookmarkEnd w:id="6"/>
      <w:r w:rsidRPr="00CD3DAF">
        <w:rPr>
          <w:sz w:val="28"/>
          <w:szCs w:val="28"/>
        </w:rPr>
        <w:t>внесению изменений в градостроительный регламент зоны  Ж1 Правил землепользования и застройки муниципального образования  Ленинский сельсовет Оренбургского района Оренбургской области</w:t>
      </w:r>
    </w:p>
    <w:p w:rsidR="00CD3DAF" w:rsidRPr="00100B2E" w:rsidRDefault="00CD3DAF" w:rsidP="00CD3DAF">
      <w:pPr>
        <w:pStyle w:val="10"/>
        <w:keepNext/>
        <w:keepLines/>
        <w:spacing w:line="240" w:lineRule="auto"/>
        <w:ind w:firstLine="709"/>
        <w:jc w:val="both"/>
        <w:rPr>
          <w:rFonts w:eastAsia="Times New Roman"/>
          <w:b w:val="0"/>
          <w:bCs w:val="0"/>
          <w:sz w:val="28"/>
          <w:szCs w:val="28"/>
        </w:rPr>
      </w:pPr>
      <w:r>
        <w:rPr>
          <w:rFonts w:eastAsia="Times New Roman"/>
          <w:sz w:val="28"/>
          <w:szCs w:val="28"/>
        </w:rPr>
        <w:t xml:space="preserve"> </w:t>
      </w:r>
      <w:r>
        <w:rPr>
          <w:rFonts w:eastAsia="Times New Roman"/>
          <w:b w:val="0"/>
          <w:bCs w:val="0"/>
          <w:sz w:val="28"/>
          <w:szCs w:val="28"/>
        </w:rPr>
        <w:t xml:space="preserve">Публикация постановления администрации муниципального образования Ленинский сельсовет Оренбургского района Оренбургской области  от </w:t>
      </w:r>
      <w:smartTag w:uri="urn:schemas-microsoft-com:office:smarttags" w:element="date">
        <w:smartTagPr>
          <w:attr w:name="Year" w:val="2021"/>
          <w:attr w:name="Day" w:val="24"/>
          <w:attr w:name="Month" w:val="12"/>
          <w:attr w:name="ls" w:val="trans"/>
        </w:smartTagPr>
        <w:r>
          <w:rPr>
            <w:rFonts w:eastAsia="Times New Roman"/>
            <w:b w:val="0"/>
            <w:bCs w:val="0"/>
            <w:sz w:val="28"/>
            <w:szCs w:val="28"/>
          </w:rPr>
          <w:t>24.12.2021</w:t>
        </w:r>
      </w:smartTag>
      <w:r>
        <w:rPr>
          <w:rFonts w:eastAsia="Times New Roman"/>
          <w:b w:val="0"/>
          <w:bCs w:val="0"/>
          <w:sz w:val="28"/>
          <w:szCs w:val="28"/>
        </w:rPr>
        <w:t xml:space="preserve">г. №272-п </w:t>
      </w:r>
      <w:r w:rsidRPr="00100B2E">
        <w:rPr>
          <w:rFonts w:eastAsia="Times New Roman"/>
          <w:b w:val="0"/>
          <w:bCs w:val="0"/>
          <w:sz w:val="28"/>
          <w:szCs w:val="28"/>
        </w:rPr>
        <w:t>«О проведении публичных слушаний по</w:t>
      </w:r>
      <w:r w:rsidRPr="00CD3DAF">
        <w:t xml:space="preserve"> </w:t>
      </w:r>
      <w:r w:rsidRPr="00CD3DAF">
        <w:rPr>
          <w:rFonts w:eastAsia="Times New Roman"/>
          <w:b w:val="0"/>
          <w:bCs w:val="0"/>
          <w:sz w:val="28"/>
          <w:szCs w:val="28"/>
        </w:rPr>
        <w:t>внесению изменений в градостроительный регламент зоны  Ж1 Правил землепользования и застройки муниципального образования  Ленинский сельсовет Оренбургского района Оренбургской области</w:t>
      </w:r>
      <w:r>
        <w:rPr>
          <w:rFonts w:eastAsia="Times New Roman"/>
          <w:b w:val="0"/>
          <w:bCs w:val="0"/>
          <w:sz w:val="28"/>
          <w:szCs w:val="28"/>
        </w:rPr>
        <w:t>».</w:t>
      </w:r>
      <w:r>
        <w:rPr>
          <w:rFonts w:eastAsia="Times New Roman"/>
          <w:b w:val="0"/>
          <w:bCs w:val="0"/>
          <w:sz w:val="28"/>
          <w:szCs w:val="28"/>
        </w:rPr>
        <w:tab/>
      </w:r>
      <w:r>
        <w:rPr>
          <w:rFonts w:eastAsia="Times New Roman"/>
          <w:b w:val="0"/>
          <w:bCs w:val="0"/>
          <w:sz w:val="28"/>
          <w:szCs w:val="28"/>
        </w:rPr>
        <w:tab/>
      </w:r>
    </w:p>
    <w:p w:rsidR="00CD3DAF" w:rsidRDefault="00CD3DAF" w:rsidP="00CD3DAF">
      <w:pPr>
        <w:pStyle w:val="10"/>
        <w:shd w:val="clear" w:color="auto" w:fill="auto"/>
        <w:spacing w:line="240" w:lineRule="auto"/>
        <w:ind w:firstLine="709"/>
        <w:jc w:val="both"/>
        <w:rPr>
          <w:sz w:val="28"/>
          <w:szCs w:val="28"/>
        </w:rPr>
      </w:pPr>
      <w:r>
        <w:rPr>
          <w:rFonts w:eastAsia="Times New Roman"/>
          <w:sz w:val="28"/>
          <w:szCs w:val="28"/>
        </w:rPr>
        <w:t xml:space="preserve"> </w:t>
      </w:r>
      <w:r>
        <w:rPr>
          <w:b w:val="0"/>
          <w:sz w:val="28"/>
          <w:szCs w:val="28"/>
        </w:rPr>
        <w:t>Проведение в установленном порядке публичных слушаний, выявление общественного мнения, предложений и рекомендаций по</w:t>
      </w:r>
      <w:r w:rsidRPr="00CD3DAF">
        <w:rPr>
          <w:b w:val="0"/>
          <w:sz w:val="28"/>
          <w:szCs w:val="28"/>
        </w:rPr>
        <w:t xml:space="preserve"> внесению изменений в градостроительный регламент зоны  Ж1 Правил землепользования и застройки муниципального образования  Ленинский сельсовет Оренбургск</w:t>
      </w:r>
      <w:r>
        <w:rPr>
          <w:b w:val="0"/>
          <w:sz w:val="28"/>
          <w:szCs w:val="28"/>
        </w:rPr>
        <w:t>ого района Оренбургской области</w:t>
      </w:r>
      <w:r w:rsidR="002B3802" w:rsidRPr="002B3802">
        <w:t xml:space="preserve"> </w:t>
      </w:r>
      <w:r w:rsidR="002B3802" w:rsidRPr="002B3802">
        <w:rPr>
          <w:b w:val="0"/>
          <w:sz w:val="28"/>
          <w:szCs w:val="28"/>
        </w:rPr>
        <w:t>в отношении перемещения  вида разрешенного использования «для ведения личного подсобного хозяйства» из основных видов разрешенного использования в условно-разрешенные</w:t>
      </w:r>
      <w:r>
        <w:rPr>
          <w:b w:val="0"/>
          <w:bCs w:val="0"/>
          <w:sz w:val="28"/>
          <w:szCs w:val="28"/>
        </w:rPr>
        <w:t>.</w:t>
      </w:r>
      <w:bookmarkStart w:id="7" w:name="bookmark18"/>
    </w:p>
    <w:p w:rsidR="00CD3DAF" w:rsidRDefault="00CD3DAF" w:rsidP="00CD3DAF">
      <w:pPr>
        <w:pStyle w:val="10"/>
        <w:shd w:val="clear" w:color="auto" w:fill="auto"/>
        <w:spacing w:line="240" w:lineRule="auto"/>
        <w:ind w:firstLine="709"/>
        <w:jc w:val="both"/>
        <w:rPr>
          <w:sz w:val="28"/>
          <w:szCs w:val="28"/>
        </w:rPr>
      </w:pPr>
      <w:r>
        <w:rPr>
          <w:sz w:val="28"/>
          <w:szCs w:val="28"/>
        </w:rPr>
        <w:t xml:space="preserve"> </w:t>
      </w:r>
    </w:p>
    <w:p w:rsidR="00CD3DAF" w:rsidRDefault="00CD3DAF" w:rsidP="00CD3DAF">
      <w:pPr>
        <w:pStyle w:val="10"/>
        <w:keepNext/>
        <w:keepLines/>
        <w:shd w:val="clear" w:color="auto" w:fill="auto"/>
        <w:spacing w:before="52" w:after="225" w:line="240" w:lineRule="auto"/>
        <w:rPr>
          <w:b w:val="0"/>
          <w:sz w:val="28"/>
          <w:szCs w:val="28"/>
        </w:rPr>
      </w:pPr>
      <w:r>
        <w:rPr>
          <w:sz w:val="28"/>
          <w:szCs w:val="28"/>
        </w:rPr>
        <w:t>4. Форма оповещения о проведении публичных слушаний</w:t>
      </w:r>
      <w:bookmarkEnd w:id="7"/>
      <w:r>
        <w:rPr>
          <w:sz w:val="28"/>
          <w:szCs w:val="28"/>
        </w:rPr>
        <w:t>.</w:t>
      </w:r>
    </w:p>
    <w:p w:rsidR="00CD3DAF" w:rsidRDefault="00106210" w:rsidP="00CD3DAF">
      <w:pPr>
        <w:pStyle w:val="a3"/>
        <w:shd w:val="clear" w:color="auto" w:fill="auto"/>
        <w:spacing w:before="0" w:after="56" w:line="240" w:lineRule="auto"/>
        <w:ind w:left="40" w:right="40" w:firstLine="560"/>
        <w:rPr>
          <w:rStyle w:val="11"/>
          <w:rFonts w:eastAsia="Times New Roman"/>
          <w:sz w:val="28"/>
          <w:szCs w:val="28"/>
        </w:rPr>
      </w:pPr>
      <w:r>
        <w:rPr>
          <w:sz w:val="28"/>
          <w:szCs w:val="28"/>
        </w:rPr>
        <w:t>Размещение Постановления</w:t>
      </w:r>
      <w:r w:rsidR="00CD3DAF">
        <w:rPr>
          <w:sz w:val="28"/>
          <w:szCs w:val="28"/>
        </w:rPr>
        <w:t xml:space="preserve"> о проведении публичных слушаний по </w:t>
      </w:r>
      <w:r w:rsidRPr="00106210">
        <w:rPr>
          <w:sz w:val="28"/>
          <w:szCs w:val="28"/>
        </w:rPr>
        <w:t>внесению изменений в градостроительный регламент зоны  Ж1 Правил землепользования и застройки муниципального образования  Ленинский сельсовет Оренбургского района Оренбургской области</w:t>
      </w:r>
      <w:r w:rsidR="00CD3DAF">
        <w:rPr>
          <w:sz w:val="28"/>
          <w:szCs w:val="28"/>
        </w:rPr>
        <w:t xml:space="preserve"> на сайте муниципального обра</w:t>
      </w:r>
      <w:r>
        <w:rPr>
          <w:sz w:val="28"/>
          <w:szCs w:val="28"/>
        </w:rPr>
        <w:t>зования, в здании администрации.</w:t>
      </w:r>
      <w:r w:rsidR="00CD3DAF">
        <w:rPr>
          <w:sz w:val="28"/>
          <w:szCs w:val="28"/>
        </w:rPr>
        <w:t xml:space="preserve"> </w:t>
      </w:r>
    </w:p>
    <w:tbl>
      <w:tblPr>
        <w:tblW w:w="0" w:type="auto"/>
        <w:tblLayout w:type="fixed"/>
        <w:tblCellMar>
          <w:left w:w="70" w:type="dxa"/>
          <w:right w:w="70" w:type="dxa"/>
        </w:tblCellMar>
        <w:tblLook w:val="0000" w:firstRow="0" w:lastRow="0" w:firstColumn="0" w:lastColumn="0" w:noHBand="0" w:noVBand="0"/>
      </w:tblPr>
      <w:tblGrid>
        <w:gridCol w:w="9455"/>
      </w:tblGrid>
      <w:tr w:rsidR="00CD3DAF" w:rsidTr="00D24C36">
        <w:trPr>
          <w:trHeight w:val="697"/>
        </w:trPr>
        <w:tc>
          <w:tcPr>
            <w:tcW w:w="9455" w:type="dxa"/>
            <w:shd w:val="clear" w:color="auto" w:fill="auto"/>
          </w:tcPr>
          <w:p w:rsidR="00CD3DAF" w:rsidRDefault="00CD3DAF" w:rsidP="00D24C36">
            <w:pPr>
              <w:pStyle w:val="10"/>
              <w:keepNext/>
              <w:keepLines/>
              <w:shd w:val="clear" w:color="auto" w:fill="auto"/>
              <w:spacing w:before="109" w:after="93" w:line="240" w:lineRule="auto"/>
              <w:ind w:right="20"/>
              <w:rPr>
                <w:sz w:val="28"/>
                <w:szCs w:val="28"/>
              </w:rPr>
            </w:pPr>
          </w:p>
          <w:p w:rsidR="00CD3DAF" w:rsidRDefault="00106210" w:rsidP="00D24C36">
            <w:pPr>
              <w:pStyle w:val="10"/>
              <w:keepNext/>
              <w:keepLines/>
              <w:shd w:val="clear" w:color="auto" w:fill="auto"/>
              <w:spacing w:before="109" w:after="93" w:line="240" w:lineRule="auto"/>
              <w:ind w:right="20"/>
              <w:rPr>
                <w:sz w:val="28"/>
                <w:szCs w:val="28"/>
              </w:rPr>
            </w:pPr>
            <w:r>
              <w:rPr>
                <w:sz w:val="28"/>
                <w:szCs w:val="28"/>
              </w:rPr>
              <w:t>5</w:t>
            </w:r>
            <w:r w:rsidR="00CD3DAF">
              <w:rPr>
                <w:sz w:val="28"/>
                <w:szCs w:val="28"/>
              </w:rPr>
              <w:t>. Участники публичных слушаний</w:t>
            </w:r>
          </w:p>
          <w:p w:rsidR="00CD3DAF" w:rsidRDefault="00CD3DAF" w:rsidP="002B3802">
            <w:pPr>
              <w:pStyle w:val="a3"/>
              <w:shd w:val="clear" w:color="auto" w:fill="auto"/>
              <w:spacing w:before="52" w:line="240" w:lineRule="auto"/>
              <w:ind w:left="20" w:right="20" w:firstLine="620"/>
              <w:rPr>
                <w:sz w:val="28"/>
                <w:szCs w:val="28"/>
              </w:rPr>
            </w:pPr>
            <w:r>
              <w:rPr>
                <w:sz w:val="28"/>
                <w:szCs w:val="28"/>
              </w:rPr>
              <w:t>В публичных слушаниях приняли участие члены комиссии по организации работы и проведению публичных слушаний и жители муниципального образования Ленинский сельсовет Оренбургского района Оренбург</w:t>
            </w:r>
            <w:r w:rsidR="00106210">
              <w:rPr>
                <w:sz w:val="28"/>
                <w:szCs w:val="28"/>
              </w:rPr>
              <w:t>ской области, итого 13 человек.</w:t>
            </w:r>
          </w:p>
          <w:p w:rsidR="00106210" w:rsidRPr="00106210" w:rsidRDefault="00106210" w:rsidP="00106210">
            <w:pPr>
              <w:pStyle w:val="10"/>
              <w:keepNext/>
              <w:keepLines/>
              <w:spacing w:before="166" w:after="139" w:line="240" w:lineRule="auto"/>
              <w:ind w:right="23"/>
              <w:rPr>
                <w:sz w:val="28"/>
                <w:szCs w:val="28"/>
              </w:rPr>
            </w:pPr>
            <w:r>
              <w:rPr>
                <w:sz w:val="28"/>
                <w:szCs w:val="28"/>
              </w:rPr>
              <w:t>6</w:t>
            </w:r>
            <w:r w:rsidR="00CD3DAF">
              <w:rPr>
                <w:sz w:val="28"/>
                <w:szCs w:val="28"/>
              </w:rPr>
              <w:t>. Замечания и предложения в ходе проведения публичных слушаний по</w:t>
            </w:r>
            <w:r>
              <w:t xml:space="preserve"> </w:t>
            </w:r>
            <w:r w:rsidRPr="00106210">
              <w:rPr>
                <w:sz w:val="28"/>
                <w:szCs w:val="28"/>
              </w:rPr>
              <w:t>внесению изменений в градостроительный регламент зоны  Ж1 Правил землепользования и застройки муниципального образования  Ленинский сельсовет</w:t>
            </w:r>
            <w:r>
              <w:rPr>
                <w:sz w:val="28"/>
                <w:szCs w:val="28"/>
              </w:rPr>
              <w:t xml:space="preserve"> Оренбургского района Оренбургской области</w:t>
            </w:r>
          </w:p>
          <w:p w:rsidR="00CD3DAF" w:rsidRDefault="00CD3DAF" w:rsidP="00D24C36">
            <w:pPr>
              <w:pStyle w:val="10"/>
              <w:keepNext/>
              <w:keepLines/>
              <w:shd w:val="clear" w:color="auto" w:fill="auto"/>
              <w:spacing w:before="52" w:after="25" w:line="240" w:lineRule="auto"/>
              <w:ind w:right="20"/>
              <w:jc w:val="both"/>
              <w:rPr>
                <w:b w:val="0"/>
                <w:sz w:val="28"/>
                <w:szCs w:val="28"/>
              </w:rPr>
            </w:pPr>
            <w:r>
              <w:rPr>
                <w:b w:val="0"/>
                <w:sz w:val="28"/>
                <w:szCs w:val="28"/>
              </w:rPr>
              <w:tab/>
              <w:t>Замечания и предложения по</w:t>
            </w:r>
            <w:r w:rsidR="00106210">
              <w:t xml:space="preserve"> </w:t>
            </w:r>
            <w:r w:rsidR="00106210" w:rsidRPr="00106210">
              <w:rPr>
                <w:b w:val="0"/>
                <w:sz w:val="28"/>
                <w:szCs w:val="28"/>
              </w:rPr>
              <w:t>внесению изменений в градостроительный регламент зоны  Ж1 Правил землепользования и застройки муниципального образования  Ленинский сельсовет Оренбургского района Оренбургской области</w:t>
            </w:r>
            <w:r>
              <w:rPr>
                <w:b w:val="0"/>
                <w:sz w:val="28"/>
                <w:szCs w:val="28"/>
              </w:rPr>
              <w:t xml:space="preserve"> </w:t>
            </w:r>
            <w:r w:rsidR="00177675" w:rsidRPr="00177675">
              <w:rPr>
                <w:b w:val="0"/>
                <w:sz w:val="28"/>
                <w:szCs w:val="28"/>
              </w:rPr>
              <w:t xml:space="preserve">в отношении перемещения  вида разрешенного использования «для ведения личного подсобного хозяйства» из основных видов разрешенного использования в условно-разрешенные </w:t>
            </w:r>
            <w:r>
              <w:rPr>
                <w:b w:val="0"/>
                <w:sz w:val="28"/>
                <w:szCs w:val="28"/>
              </w:rPr>
              <w:t>принимались в форме приема письменных заявлений, замечаний граждан на выступления по адресу: Оренбургская область, Оренбургский район, п. Ленина, ул. Ленинская, д. 33 и в устной форме в ходе проведения собрания граждан в рамках проведения публичных слушаний.</w:t>
            </w:r>
          </w:p>
          <w:p w:rsidR="00CD3DAF" w:rsidRDefault="00CD3DAF" w:rsidP="00D24C36">
            <w:pPr>
              <w:pStyle w:val="10"/>
              <w:keepNext/>
              <w:keepLines/>
              <w:shd w:val="clear" w:color="auto" w:fill="auto"/>
              <w:spacing w:before="52" w:after="25" w:line="240" w:lineRule="auto"/>
              <w:ind w:right="20"/>
              <w:jc w:val="both"/>
              <w:rPr>
                <w:sz w:val="28"/>
                <w:szCs w:val="28"/>
              </w:rPr>
            </w:pPr>
            <w:r>
              <w:rPr>
                <w:b w:val="0"/>
                <w:sz w:val="28"/>
                <w:szCs w:val="28"/>
              </w:rPr>
              <w:tab/>
              <w:t>Письменных заявлений об отмене публич</w:t>
            </w:r>
            <w:r w:rsidR="00106210">
              <w:rPr>
                <w:b w:val="0"/>
                <w:sz w:val="28"/>
                <w:szCs w:val="28"/>
              </w:rPr>
              <w:t>ных слушаний,  назначенных на 24</w:t>
            </w:r>
            <w:r>
              <w:rPr>
                <w:b w:val="0"/>
                <w:sz w:val="28"/>
                <w:szCs w:val="28"/>
              </w:rPr>
              <w:t>.12.2021 года,  не поступило.</w:t>
            </w:r>
          </w:p>
          <w:p w:rsidR="00CD3DAF" w:rsidRDefault="00CD3DAF" w:rsidP="00D24C36">
            <w:pPr>
              <w:pStyle w:val="a3"/>
              <w:shd w:val="clear" w:color="auto" w:fill="auto"/>
              <w:spacing w:before="0" w:line="240" w:lineRule="auto"/>
              <w:ind w:left="20" w:right="20" w:firstLine="620"/>
              <w:rPr>
                <w:sz w:val="28"/>
                <w:szCs w:val="28"/>
              </w:rPr>
            </w:pPr>
            <w:r>
              <w:rPr>
                <w:sz w:val="28"/>
                <w:szCs w:val="28"/>
              </w:rPr>
              <w:t>Количество внесенных замечаний и предложений  по:</w:t>
            </w:r>
          </w:p>
          <w:p w:rsidR="00CD3DAF" w:rsidRDefault="00CD3DAF" w:rsidP="00D24C36">
            <w:pPr>
              <w:pStyle w:val="a3"/>
              <w:shd w:val="clear" w:color="auto" w:fill="auto"/>
              <w:spacing w:before="52" w:line="240" w:lineRule="auto"/>
              <w:ind w:left="20" w:right="20" w:firstLine="620"/>
              <w:rPr>
                <w:sz w:val="28"/>
                <w:szCs w:val="28"/>
              </w:rPr>
            </w:pPr>
            <w:r>
              <w:rPr>
                <w:sz w:val="28"/>
                <w:szCs w:val="28"/>
              </w:rPr>
              <w:t>- в устной  форме  от населения не  поступили.</w:t>
            </w:r>
          </w:p>
          <w:p w:rsidR="00CD3DAF" w:rsidRDefault="00CD3DAF" w:rsidP="00D24C36">
            <w:pPr>
              <w:pStyle w:val="a3"/>
              <w:shd w:val="clear" w:color="auto" w:fill="auto"/>
              <w:spacing w:before="0" w:line="240" w:lineRule="auto"/>
              <w:ind w:left="20" w:right="20" w:firstLine="620"/>
              <w:rPr>
                <w:sz w:val="28"/>
                <w:szCs w:val="28"/>
              </w:rPr>
            </w:pPr>
            <w:r>
              <w:rPr>
                <w:sz w:val="28"/>
                <w:szCs w:val="28"/>
              </w:rPr>
              <w:t>- в письменной форме  - не поступили.</w:t>
            </w:r>
          </w:p>
          <w:p w:rsidR="00CD3DAF" w:rsidRDefault="00CD3DAF" w:rsidP="00D24C36">
            <w:pPr>
              <w:pStyle w:val="10"/>
              <w:keepNext/>
              <w:keepLines/>
              <w:shd w:val="clear" w:color="auto" w:fill="auto"/>
              <w:spacing w:line="240" w:lineRule="auto"/>
              <w:ind w:left="20" w:right="20" w:firstLine="620"/>
              <w:rPr>
                <w:sz w:val="28"/>
                <w:szCs w:val="28"/>
              </w:rPr>
            </w:pPr>
          </w:p>
          <w:p w:rsidR="00CD3DAF" w:rsidRDefault="00106210" w:rsidP="00106210">
            <w:pPr>
              <w:pStyle w:val="10"/>
              <w:keepNext/>
              <w:keepLines/>
              <w:shd w:val="clear" w:color="auto" w:fill="auto"/>
              <w:spacing w:line="240" w:lineRule="auto"/>
              <w:ind w:left="20" w:right="20" w:firstLine="620"/>
              <w:rPr>
                <w:b w:val="0"/>
                <w:sz w:val="28"/>
                <w:szCs w:val="28"/>
              </w:rPr>
            </w:pPr>
            <w:r>
              <w:rPr>
                <w:sz w:val="28"/>
                <w:szCs w:val="28"/>
              </w:rPr>
              <w:t>7</w:t>
            </w:r>
            <w:r w:rsidR="00CD3DAF">
              <w:rPr>
                <w:sz w:val="28"/>
                <w:szCs w:val="28"/>
              </w:rPr>
              <w:t>. Выводы.</w:t>
            </w:r>
          </w:p>
          <w:p w:rsidR="00CD3DAF" w:rsidRDefault="00CD3DAF" w:rsidP="00D24C36">
            <w:pPr>
              <w:pStyle w:val="10"/>
              <w:shd w:val="clear" w:color="auto" w:fill="auto"/>
              <w:spacing w:before="109" w:after="9" w:line="240" w:lineRule="auto"/>
              <w:ind w:left="20" w:right="20" w:firstLine="620"/>
              <w:jc w:val="both"/>
              <w:rPr>
                <w:sz w:val="28"/>
                <w:szCs w:val="28"/>
              </w:rPr>
            </w:pPr>
            <w:r>
              <w:rPr>
                <w:b w:val="0"/>
                <w:sz w:val="28"/>
                <w:szCs w:val="28"/>
              </w:rPr>
              <w:t>По результатам проведения публичных слушаний было сделано следующее заключение:</w:t>
            </w:r>
            <w:r>
              <w:rPr>
                <w:sz w:val="28"/>
                <w:szCs w:val="28"/>
              </w:rPr>
              <w:t xml:space="preserve">  </w:t>
            </w:r>
          </w:p>
          <w:p w:rsidR="00CD3DAF" w:rsidRDefault="00CD3DAF" w:rsidP="00D24C36">
            <w:pPr>
              <w:pStyle w:val="10"/>
              <w:shd w:val="clear" w:color="auto" w:fill="auto"/>
              <w:spacing w:before="52" w:line="240" w:lineRule="auto"/>
              <w:ind w:left="20" w:right="20" w:firstLine="620"/>
              <w:jc w:val="both"/>
              <w:rPr>
                <w:sz w:val="28"/>
                <w:szCs w:val="28"/>
              </w:rPr>
            </w:pPr>
            <w:r>
              <w:rPr>
                <w:sz w:val="28"/>
                <w:szCs w:val="28"/>
              </w:rPr>
              <w:t xml:space="preserve">1.    </w:t>
            </w:r>
            <w:r>
              <w:rPr>
                <w:b w:val="0"/>
                <w:sz w:val="28"/>
                <w:szCs w:val="28"/>
              </w:rPr>
              <w:t>Процедура проведения публичных слушаний по</w:t>
            </w:r>
            <w:r w:rsidR="00106210" w:rsidRPr="00106210">
              <w:rPr>
                <w:b w:val="0"/>
                <w:sz w:val="28"/>
                <w:szCs w:val="28"/>
              </w:rPr>
              <w:t xml:space="preserve"> внесению изменений в градостроительный регламент зоны  Ж1 Правил землепользования и застройки муниципального образования  Ленинский сельсовет Оренбургского района Оренбургской области</w:t>
            </w:r>
            <w:r w:rsidR="00106210">
              <w:t xml:space="preserve"> </w:t>
            </w:r>
            <w:r w:rsidR="00106210" w:rsidRPr="00106210">
              <w:rPr>
                <w:b w:val="0"/>
                <w:sz w:val="28"/>
                <w:szCs w:val="28"/>
              </w:rPr>
              <w:t>в отношении перемещения  вида разрешенного использования «для ведения личного подсобного хозяйства» из основных видов разреш</w:t>
            </w:r>
            <w:r w:rsidR="00106210">
              <w:rPr>
                <w:b w:val="0"/>
                <w:sz w:val="28"/>
                <w:szCs w:val="28"/>
              </w:rPr>
              <w:t>енного использования в условно-разрешенные</w:t>
            </w:r>
            <w:r w:rsidR="00106210">
              <w:rPr>
                <w:b w:val="0"/>
                <w:bCs w:val="0"/>
                <w:sz w:val="28"/>
                <w:szCs w:val="28"/>
              </w:rPr>
              <w:t xml:space="preserve"> </w:t>
            </w:r>
            <w:r>
              <w:rPr>
                <w:b w:val="0"/>
                <w:sz w:val="28"/>
                <w:szCs w:val="28"/>
              </w:rPr>
              <w:t>соблюдена и соответствует требованиям действующего законодательства Российской Федерации, Оренбургской области и нормативным актам муниципального образования Ленинский сельсовет Оренбургского района Оренбургской области, в связи, с чем публичные слушания по</w:t>
            </w:r>
            <w:r w:rsidR="00177675" w:rsidRPr="00177675">
              <w:rPr>
                <w:b w:val="0"/>
                <w:sz w:val="28"/>
                <w:szCs w:val="28"/>
              </w:rPr>
              <w:t xml:space="preserve"> внесению изменений в градостроительный регламент зоны  Ж1 Правил землепользования и застройки муниципального </w:t>
            </w:r>
            <w:r w:rsidR="00177675" w:rsidRPr="00177675">
              <w:rPr>
                <w:b w:val="0"/>
                <w:sz w:val="28"/>
                <w:szCs w:val="28"/>
              </w:rPr>
              <w:lastRenderedPageBreak/>
              <w:t>образования  Ленинский сельсовет Оренбургского района Оренбургской области</w:t>
            </w:r>
            <w:r>
              <w:rPr>
                <w:b w:val="0"/>
                <w:bCs w:val="0"/>
                <w:sz w:val="28"/>
                <w:szCs w:val="28"/>
              </w:rPr>
              <w:t>,</w:t>
            </w:r>
            <w:r>
              <w:rPr>
                <w:b w:val="0"/>
                <w:sz w:val="28"/>
                <w:szCs w:val="28"/>
              </w:rPr>
              <w:t xml:space="preserve"> считать состоявшимися.</w:t>
            </w:r>
          </w:p>
          <w:p w:rsidR="00CD3DAF" w:rsidRDefault="00CD3DAF" w:rsidP="00D24C36">
            <w:pPr>
              <w:pStyle w:val="10"/>
              <w:shd w:val="clear" w:color="auto" w:fill="auto"/>
              <w:spacing w:before="52" w:line="240" w:lineRule="auto"/>
              <w:ind w:left="20" w:right="20" w:firstLine="620"/>
              <w:jc w:val="both"/>
            </w:pPr>
            <w:r>
              <w:rPr>
                <w:sz w:val="28"/>
                <w:szCs w:val="28"/>
              </w:rPr>
              <w:t>2.</w:t>
            </w:r>
            <w:r>
              <w:rPr>
                <w:b w:val="0"/>
                <w:sz w:val="28"/>
                <w:szCs w:val="28"/>
              </w:rPr>
              <w:t xml:space="preserve"> </w:t>
            </w:r>
            <w:r>
              <w:rPr>
                <w:b w:val="0"/>
                <w:bCs w:val="0"/>
                <w:sz w:val="28"/>
                <w:szCs w:val="28"/>
              </w:rPr>
              <w:t>Рекомендовать главе муниципального образования Ленинский сельсовет Оренбургского района Оренбургской области - Бондареву Н.В. утвердить</w:t>
            </w:r>
            <w:r w:rsidR="00177675" w:rsidRPr="00106210">
              <w:rPr>
                <w:b w:val="0"/>
                <w:sz w:val="28"/>
                <w:szCs w:val="28"/>
              </w:rPr>
              <w:t xml:space="preserve"> </w:t>
            </w:r>
            <w:r w:rsidR="00177675">
              <w:rPr>
                <w:b w:val="0"/>
                <w:sz w:val="28"/>
                <w:szCs w:val="28"/>
              </w:rPr>
              <w:t>внесение</w:t>
            </w:r>
            <w:r w:rsidR="00177675" w:rsidRPr="00106210">
              <w:rPr>
                <w:b w:val="0"/>
                <w:sz w:val="28"/>
                <w:szCs w:val="28"/>
              </w:rPr>
              <w:t xml:space="preserve"> изменений в градостроительный регламент зоны  Ж1 Правил землепользования и застройки муниципального образования  Ленинский сельсовет Оренбургского района Оренбургской области</w:t>
            </w:r>
            <w:r w:rsidR="00177675">
              <w:rPr>
                <w:b w:val="0"/>
                <w:sz w:val="28"/>
                <w:szCs w:val="28"/>
              </w:rPr>
              <w:t>.</w:t>
            </w:r>
            <w:r>
              <w:rPr>
                <w:b w:val="0"/>
                <w:bCs w:val="0"/>
                <w:sz w:val="28"/>
                <w:szCs w:val="28"/>
              </w:rPr>
              <w:t xml:space="preserve"> </w:t>
            </w:r>
          </w:p>
          <w:p w:rsidR="00CD3DAF" w:rsidRPr="00177675" w:rsidRDefault="00177675" w:rsidP="00D24C36">
            <w:pPr>
              <w:pStyle w:val="21"/>
              <w:ind w:firstLine="0"/>
              <w:rPr>
                <w:rFonts w:ascii="Times New Roman" w:hAnsi="Times New Roman" w:cs="Times New Roman"/>
              </w:rPr>
            </w:pPr>
            <w:r>
              <w:rPr>
                <w:rFonts w:ascii="Times New Roman" w:hAnsi="Times New Roman" w:cs="Times New Roman"/>
                <w:b/>
                <w:bCs/>
              </w:rPr>
              <w:t xml:space="preserve">        </w:t>
            </w:r>
            <w:r w:rsidR="00CD3DAF">
              <w:rPr>
                <w:rFonts w:ascii="Times New Roman" w:hAnsi="Times New Roman" w:cs="Times New Roman"/>
                <w:b/>
                <w:bCs/>
              </w:rPr>
              <w:t>3</w:t>
            </w:r>
            <w:r w:rsidR="00CD3DAF">
              <w:rPr>
                <w:rFonts w:ascii="Times New Roman" w:hAnsi="Times New Roman" w:cs="Times New Roman"/>
              </w:rPr>
              <w:t xml:space="preserve">. </w:t>
            </w:r>
            <w:r w:rsidRPr="00177675">
              <w:rPr>
                <w:rFonts w:ascii="Times New Roman" w:hAnsi="Times New Roman" w:cs="Times New Roman"/>
              </w:rPr>
              <w:t>Принять решение о направлении в Совет депутатов муниципального образования Ленинский сельсовет  на рассмотрение  и утверждение внесению изменений в градостроительный регламент зоны  Ж1 Правил землепользования и застройки муниципального образования  Ленинский сельсовет Оренбургского района Оренбургской области в отношении перемещения  вида разрешенного использования «для ведения личного подсобного хозяйства» из основных видов разрешенного использования в условно-разрешенные</w:t>
            </w:r>
            <w:r>
              <w:rPr>
                <w:rFonts w:ascii="Times New Roman" w:hAnsi="Times New Roman" w:cs="Times New Roman"/>
              </w:rPr>
              <w:t>.</w:t>
            </w:r>
          </w:p>
          <w:p w:rsidR="00CD3DAF" w:rsidRDefault="00CD3DAF" w:rsidP="00D24C36">
            <w:pPr>
              <w:pStyle w:val="a3"/>
              <w:shd w:val="clear" w:color="auto" w:fill="auto"/>
              <w:tabs>
                <w:tab w:val="left" w:pos="951"/>
              </w:tabs>
              <w:spacing w:before="52" w:line="240" w:lineRule="auto"/>
              <w:ind w:right="20"/>
              <w:rPr>
                <w:sz w:val="28"/>
                <w:szCs w:val="28"/>
              </w:rPr>
            </w:pPr>
            <w:r>
              <w:rPr>
                <w:rFonts w:eastAsia="Times New Roman"/>
                <w:sz w:val="28"/>
                <w:szCs w:val="28"/>
              </w:rPr>
              <w:t xml:space="preserve">             </w:t>
            </w:r>
            <w:r>
              <w:rPr>
                <w:sz w:val="28"/>
                <w:szCs w:val="28"/>
              </w:rPr>
              <w:t>Обнародовать и разместить, заключение о результатах публичных слушаний на официальном сайте администрации муниципального образования Ленинский сельсовет Оренбургского района Оренбургской области в сети Интернет.</w:t>
            </w:r>
          </w:p>
          <w:p w:rsidR="00CD3DAF" w:rsidRDefault="00CD3DAF" w:rsidP="00D24C36">
            <w:pPr>
              <w:pStyle w:val="a3"/>
              <w:shd w:val="clear" w:color="auto" w:fill="auto"/>
              <w:tabs>
                <w:tab w:val="left" w:pos="951"/>
              </w:tabs>
              <w:spacing w:before="280" w:line="240" w:lineRule="auto"/>
              <w:ind w:right="20"/>
              <w:rPr>
                <w:sz w:val="28"/>
                <w:szCs w:val="28"/>
              </w:rPr>
            </w:pPr>
          </w:p>
          <w:p w:rsidR="00CD3DAF" w:rsidRDefault="00CD3DAF" w:rsidP="00D24C36">
            <w:pPr>
              <w:pStyle w:val="2"/>
              <w:shd w:val="clear" w:color="auto" w:fill="auto"/>
              <w:spacing w:before="0" w:after="0" w:line="240" w:lineRule="auto"/>
              <w:rPr>
                <w:b w:val="0"/>
                <w:sz w:val="28"/>
                <w:szCs w:val="28"/>
              </w:rPr>
            </w:pPr>
          </w:p>
          <w:p w:rsidR="00CD3DAF" w:rsidRDefault="00CD3DAF" w:rsidP="00D24C36">
            <w:pPr>
              <w:pStyle w:val="2"/>
              <w:shd w:val="clear" w:color="auto" w:fill="auto"/>
              <w:spacing w:before="0" w:after="0" w:line="240" w:lineRule="auto"/>
              <w:rPr>
                <w:sz w:val="28"/>
                <w:szCs w:val="28"/>
              </w:rPr>
            </w:pPr>
            <w:r>
              <w:rPr>
                <w:b w:val="0"/>
                <w:sz w:val="28"/>
                <w:szCs w:val="28"/>
              </w:rPr>
              <w:t>Глава муниципального образования                                             Н.В. Бондарев</w:t>
            </w:r>
          </w:p>
          <w:p w:rsidR="00CD3DAF" w:rsidRDefault="00CD3DAF" w:rsidP="00D24C36">
            <w:pPr>
              <w:pStyle w:val="10"/>
              <w:keepNext/>
              <w:keepLines/>
              <w:shd w:val="clear" w:color="auto" w:fill="auto"/>
              <w:spacing w:line="240" w:lineRule="auto"/>
              <w:ind w:left="23"/>
              <w:jc w:val="left"/>
              <w:rPr>
                <w:sz w:val="28"/>
                <w:szCs w:val="28"/>
              </w:rPr>
            </w:pPr>
          </w:p>
          <w:p w:rsidR="00CD3DAF" w:rsidRDefault="00CD3DAF" w:rsidP="00D24C36">
            <w:pPr>
              <w:pStyle w:val="2"/>
              <w:widowControl w:val="0"/>
              <w:spacing w:before="0" w:after="0" w:line="254" w:lineRule="auto"/>
              <w:jc w:val="both"/>
              <w:rPr>
                <w:rFonts w:eastAsia="Times New Roman"/>
                <w:sz w:val="28"/>
                <w:szCs w:val="28"/>
              </w:rPr>
            </w:pPr>
          </w:p>
        </w:tc>
      </w:tr>
      <w:tr w:rsidR="00CD3DAF" w:rsidTr="00D24C36">
        <w:trPr>
          <w:trHeight w:val="697"/>
        </w:trPr>
        <w:tc>
          <w:tcPr>
            <w:tcW w:w="9455" w:type="dxa"/>
            <w:shd w:val="clear" w:color="auto" w:fill="auto"/>
          </w:tcPr>
          <w:p w:rsidR="00CD3DAF" w:rsidRDefault="00CD3DAF" w:rsidP="00D24C36">
            <w:pPr>
              <w:widowControl w:val="0"/>
              <w:spacing w:line="254" w:lineRule="auto"/>
              <w:jc w:val="both"/>
              <w:rPr>
                <w:rFonts w:ascii="Times New Roman" w:eastAsia="Times New Roman" w:hAnsi="Times New Roman" w:cs="Times New Roman"/>
                <w:sz w:val="28"/>
                <w:szCs w:val="28"/>
              </w:rPr>
            </w:pPr>
          </w:p>
        </w:tc>
      </w:tr>
    </w:tbl>
    <w:p w:rsidR="00CD3DAF" w:rsidRDefault="00CD3DAF" w:rsidP="00CD3DAF">
      <w:pPr>
        <w:pStyle w:val="a3"/>
        <w:shd w:val="clear" w:color="auto" w:fill="auto"/>
        <w:spacing w:before="0" w:after="40" w:line="240" w:lineRule="auto"/>
        <w:ind w:left="40" w:right="40" w:firstLine="669"/>
        <w:jc w:val="center"/>
      </w:pPr>
    </w:p>
    <w:p w:rsidR="00CD3DAF" w:rsidRDefault="00CD3DAF" w:rsidP="00CD3DAF">
      <w:pPr>
        <w:pStyle w:val="a3"/>
        <w:shd w:val="clear" w:color="auto" w:fill="auto"/>
        <w:spacing w:before="0" w:line="240" w:lineRule="auto"/>
        <w:ind w:left="40" w:right="40" w:firstLine="720"/>
        <w:jc w:val="left"/>
      </w:pPr>
    </w:p>
    <w:p w:rsidR="00CD3DAF" w:rsidRDefault="00CD3DAF" w:rsidP="00CD3DAF">
      <w:pPr>
        <w:pStyle w:val="10"/>
        <w:keepNext/>
        <w:keepLines/>
        <w:shd w:val="clear" w:color="auto" w:fill="auto"/>
        <w:spacing w:before="109" w:after="282" w:line="240" w:lineRule="auto"/>
      </w:pPr>
      <w:bookmarkStart w:id="8" w:name="bookmark19"/>
    </w:p>
    <w:bookmarkEnd w:id="8"/>
    <w:p w:rsidR="00CD3DAF" w:rsidRDefault="00CD3DAF" w:rsidP="00CD3DAF">
      <w:pPr>
        <w:pStyle w:val="a3"/>
        <w:shd w:val="clear" w:color="auto" w:fill="auto"/>
        <w:spacing w:before="280" w:after="455" w:line="240" w:lineRule="auto"/>
        <w:ind w:left="40" w:right="40" w:firstLine="560"/>
        <w:jc w:val="center"/>
      </w:pPr>
    </w:p>
    <w:p w:rsidR="002170BD" w:rsidRDefault="002170BD"/>
    <w:sectPr w:rsidR="002170BD">
      <w:footerReference w:type="default" r:id="rId7"/>
      <w:pgSz w:w="11906" w:h="16838"/>
      <w:pgMar w:top="567" w:right="851" w:bottom="776"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30B" w:rsidRDefault="0019030B">
      <w:r>
        <w:separator/>
      </w:r>
    </w:p>
  </w:endnote>
  <w:endnote w:type="continuationSeparator" w:id="0">
    <w:p w:rsidR="0019030B" w:rsidRDefault="0019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2F" w:rsidRDefault="002B3802">
    <w:pPr>
      <w:pStyle w:val="a5"/>
      <w:jc w:val="right"/>
    </w:pPr>
    <w:r>
      <w:fldChar w:fldCharType="begin"/>
    </w:r>
    <w:r>
      <w:instrText xml:space="preserve"> PAGE </w:instrText>
    </w:r>
    <w:r>
      <w:fldChar w:fldCharType="separate"/>
    </w:r>
    <w:r w:rsidR="00B42C01">
      <w:rPr>
        <w:noProof/>
      </w:rPr>
      <w:t>2</w:t>
    </w:r>
    <w:r>
      <w:fldChar w:fldCharType="end"/>
    </w:r>
  </w:p>
  <w:p w:rsidR="00F1682F" w:rsidRDefault="001903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30B" w:rsidRDefault="0019030B">
      <w:r>
        <w:separator/>
      </w:r>
    </w:p>
  </w:footnote>
  <w:footnote w:type="continuationSeparator" w:id="0">
    <w:p w:rsidR="0019030B" w:rsidRDefault="00190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AF"/>
    <w:rsid w:val="00106210"/>
    <w:rsid w:val="00177675"/>
    <w:rsid w:val="0019030B"/>
    <w:rsid w:val="002170BD"/>
    <w:rsid w:val="002B3802"/>
    <w:rsid w:val="00B42C01"/>
    <w:rsid w:val="00CD3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DAF"/>
    <w:pPr>
      <w:suppressAutoHyphens/>
      <w:spacing w:after="0" w:line="240" w:lineRule="auto"/>
    </w:pPr>
    <w:rPr>
      <w:rFonts w:ascii="Arial Unicode MS" w:eastAsia="Arial Unicode MS" w:hAnsi="Arial Unicode MS" w:cs="Arial Unicode MS"/>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 Не полужирный1"/>
    <w:basedOn w:val="a0"/>
    <w:rsid w:val="00CD3DAF"/>
    <w:rPr>
      <w:rFonts w:ascii="Times New Roman" w:hAnsi="Times New Roman" w:cs="Times New Roman"/>
      <w:b/>
      <w:bCs/>
      <w:spacing w:val="0"/>
      <w:sz w:val="23"/>
      <w:szCs w:val="23"/>
    </w:rPr>
  </w:style>
  <w:style w:type="character" w:customStyle="1" w:styleId="1">
    <w:name w:val="Основной текст + Полужирный1"/>
    <w:rsid w:val="00CD3DAF"/>
    <w:rPr>
      <w:rFonts w:ascii="Times New Roman" w:hAnsi="Times New Roman" w:cs="Times New Roman"/>
      <w:b/>
      <w:bCs/>
      <w:spacing w:val="0"/>
      <w:sz w:val="23"/>
      <w:szCs w:val="23"/>
    </w:rPr>
  </w:style>
  <w:style w:type="paragraph" w:styleId="a3">
    <w:name w:val="Body Text"/>
    <w:basedOn w:val="a"/>
    <w:link w:val="a4"/>
    <w:rsid w:val="00CD3DAF"/>
    <w:pPr>
      <w:shd w:val="clear" w:color="auto" w:fill="FFFFFF"/>
      <w:spacing w:before="300" w:line="278" w:lineRule="exact"/>
      <w:jc w:val="both"/>
    </w:pPr>
    <w:rPr>
      <w:rFonts w:ascii="Times New Roman" w:hAnsi="Times New Roman" w:cs="Times New Roman"/>
      <w:sz w:val="23"/>
      <w:szCs w:val="23"/>
    </w:rPr>
  </w:style>
  <w:style w:type="character" w:customStyle="1" w:styleId="a4">
    <w:name w:val="Основной текст Знак"/>
    <w:basedOn w:val="a0"/>
    <w:link w:val="a3"/>
    <w:rsid w:val="00CD3DAF"/>
    <w:rPr>
      <w:rFonts w:ascii="Times New Roman" w:eastAsia="Arial Unicode MS" w:hAnsi="Times New Roman" w:cs="Times New Roman"/>
      <w:color w:val="000000"/>
      <w:sz w:val="23"/>
      <w:szCs w:val="23"/>
      <w:shd w:val="clear" w:color="auto" w:fill="FFFFFF"/>
      <w:lang w:eastAsia="ar-SA"/>
    </w:rPr>
  </w:style>
  <w:style w:type="paragraph" w:customStyle="1" w:styleId="10">
    <w:name w:val="Заголовок №1"/>
    <w:basedOn w:val="a"/>
    <w:rsid w:val="00CD3DAF"/>
    <w:pPr>
      <w:shd w:val="clear" w:color="auto" w:fill="FFFFFF"/>
      <w:spacing w:line="274" w:lineRule="exact"/>
      <w:jc w:val="center"/>
    </w:pPr>
    <w:rPr>
      <w:rFonts w:ascii="Times New Roman" w:hAnsi="Times New Roman" w:cs="Times New Roman"/>
      <w:b/>
      <w:bCs/>
      <w:sz w:val="23"/>
      <w:szCs w:val="23"/>
    </w:rPr>
  </w:style>
  <w:style w:type="paragraph" w:customStyle="1" w:styleId="2">
    <w:name w:val="Основной текст (2)"/>
    <w:basedOn w:val="a"/>
    <w:rsid w:val="00CD3DAF"/>
    <w:pPr>
      <w:shd w:val="clear" w:color="auto" w:fill="FFFFFF"/>
      <w:spacing w:before="240" w:after="300" w:line="240" w:lineRule="atLeast"/>
    </w:pPr>
    <w:rPr>
      <w:rFonts w:ascii="Times New Roman" w:hAnsi="Times New Roman" w:cs="Times New Roman"/>
      <w:b/>
      <w:bCs/>
      <w:sz w:val="23"/>
      <w:szCs w:val="23"/>
    </w:rPr>
  </w:style>
  <w:style w:type="paragraph" w:customStyle="1" w:styleId="21">
    <w:name w:val="Основной текст 21"/>
    <w:basedOn w:val="a"/>
    <w:rsid w:val="00CD3DAF"/>
    <w:pPr>
      <w:ind w:firstLine="900"/>
      <w:jc w:val="both"/>
    </w:pPr>
    <w:rPr>
      <w:sz w:val="28"/>
      <w:szCs w:val="28"/>
    </w:rPr>
  </w:style>
  <w:style w:type="paragraph" w:styleId="a5">
    <w:name w:val="footer"/>
    <w:basedOn w:val="a"/>
    <w:link w:val="a6"/>
    <w:rsid w:val="00CD3DAF"/>
    <w:pPr>
      <w:tabs>
        <w:tab w:val="center" w:pos="4677"/>
        <w:tab w:val="right" w:pos="9355"/>
      </w:tabs>
    </w:pPr>
  </w:style>
  <w:style w:type="character" w:customStyle="1" w:styleId="a6">
    <w:name w:val="Нижний колонтитул Знак"/>
    <w:basedOn w:val="a0"/>
    <w:link w:val="a5"/>
    <w:rsid w:val="00CD3DAF"/>
    <w:rPr>
      <w:rFonts w:ascii="Arial Unicode MS" w:eastAsia="Arial Unicode MS" w:hAnsi="Arial Unicode MS" w:cs="Arial Unicode MS"/>
      <w:color w:val="000000"/>
      <w:sz w:val="24"/>
      <w:szCs w:val="24"/>
      <w:lang w:eastAsia="ar-SA"/>
    </w:rPr>
  </w:style>
  <w:style w:type="paragraph" w:styleId="a7">
    <w:name w:val="Balloon Text"/>
    <w:basedOn w:val="a"/>
    <w:link w:val="a8"/>
    <w:uiPriority w:val="99"/>
    <w:semiHidden/>
    <w:unhideWhenUsed/>
    <w:rsid w:val="00B42C01"/>
    <w:rPr>
      <w:rFonts w:ascii="Tahoma" w:hAnsi="Tahoma" w:cs="Tahoma"/>
      <w:sz w:val="16"/>
      <w:szCs w:val="16"/>
    </w:rPr>
  </w:style>
  <w:style w:type="character" w:customStyle="1" w:styleId="a8">
    <w:name w:val="Текст выноски Знак"/>
    <w:basedOn w:val="a0"/>
    <w:link w:val="a7"/>
    <w:uiPriority w:val="99"/>
    <w:semiHidden/>
    <w:rsid w:val="00B42C01"/>
    <w:rPr>
      <w:rFonts w:ascii="Tahoma" w:eastAsia="Arial Unicode MS" w:hAnsi="Tahoma" w:cs="Tahoma"/>
      <w:color w:val="000000"/>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DAF"/>
    <w:pPr>
      <w:suppressAutoHyphens/>
      <w:spacing w:after="0" w:line="240" w:lineRule="auto"/>
    </w:pPr>
    <w:rPr>
      <w:rFonts w:ascii="Arial Unicode MS" w:eastAsia="Arial Unicode MS" w:hAnsi="Arial Unicode MS" w:cs="Arial Unicode MS"/>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 Не полужирный1"/>
    <w:basedOn w:val="a0"/>
    <w:rsid w:val="00CD3DAF"/>
    <w:rPr>
      <w:rFonts w:ascii="Times New Roman" w:hAnsi="Times New Roman" w:cs="Times New Roman"/>
      <w:b/>
      <w:bCs/>
      <w:spacing w:val="0"/>
      <w:sz w:val="23"/>
      <w:szCs w:val="23"/>
    </w:rPr>
  </w:style>
  <w:style w:type="character" w:customStyle="1" w:styleId="1">
    <w:name w:val="Основной текст + Полужирный1"/>
    <w:rsid w:val="00CD3DAF"/>
    <w:rPr>
      <w:rFonts w:ascii="Times New Roman" w:hAnsi="Times New Roman" w:cs="Times New Roman"/>
      <w:b/>
      <w:bCs/>
      <w:spacing w:val="0"/>
      <w:sz w:val="23"/>
      <w:szCs w:val="23"/>
    </w:rPr>
  </w:style>
  <w:style w:type="paragraph" w:styleId="a3">
    <w:name w:val="Body Text"/>
    <w:basedOn w:val="a"/>
    <w:link w:val="a4"/>
    <w:rsid w:val="00CD3DAF"/>
    <w:pPr>
      <w:shd w:val="clear" w:color="auto" w:fill="FFFFFF"/>
      <w:spacing w:before="300" w:line="278" w:lineRule="exact"/>
      <w:jc w:val="both"/>
    </w:pPr>
    <w:rPr>
      <w:rFonts w:ascii="Times New Roman" w:hAnsi="Times New Roman" w:cs="Times New Roman"/>
      <w:sz w:val="23"/>
      <w:szCs w:val="23"/>
    </w:rPr>
  </w:style>
  <w:style w:type="character" w:customStyle="1" w:styleId="a4">
    <w:name w:val="Основной текст Знак"/>
    <w:basedOn w:val="a0"/>
    <w:link w:val="a3"/>
    <w:rsid w:val="00CD3DAF"/>
    <w:rPr>
      <w:rFonts w:ascii="Times New Roman" w:eastAsia="Arial Unicode MS" w:hAnsi="Times New Roman" w:cs="Times New Roman"/>
      <w:color w:val="000000"/>
      <w:sz w:val="23"/>
      <w:szCs w:val="23"/>
      <w:shd w:val="clear" w:color="auto" w:fill="FFFFFF"/>
      <w:lang w:eastAsia="ar-SA"/>
    </w:rPr>
  </w:style>
  <w:style w:type="paragraph" w:customStyle="1" w:styleId="10">
    <w:name w:val="Заголовок №1"/>
    <w:basedOn w:val="a"/>
    <w:rsid w:val="00CD3DAF"/>
    <w:pPr>
      <w:shd w:val="clear" w:color="auto" w:fill="FFFFFF"/>
      <w:spacing w:line="274" w:lineRule="exact"/>
      <w:jc w:val="center"/>
    </w:pPr>
    <w:rPr>
      <w:rFonts w:ascii="Times New Roman" w:hAnsi="Times New Roman" w:cs="Times New Roman"/>
      <w:b/>
      <w:bCs/>
      <w:sz w:val="23"/>
      <w:szCs w:val="23"/>
    </w:rPr>
  </w:style>
  <w:style w:type="paragraph" w:customStyle="1" w:styleId="2">
    <w:name w:val="Основной текст (2)"/>
    <w:basedOn w:val="a"/>
    <w:rsid w:val="00CD3DAF"/>
    <w:pPr>
      <w:shd w:val="clear" w:color="auto" w:fill="FFFFFF"/>
      <w:spacing w:before="240" w:after="300" w:line="240" w:lineRule="atLeast"/>
    </w:pPr>
    <w:rPr>
      <w:rFonts w:ascii="Times New Roman" w:hAnsi="Times New Roman" w:cs="Times New Roman"/>
      <w:b/>
      <w:bCs/>
      <w:sz w:val="23"/>
      <w:szCs w:val="23"/>
    </w:rPr>
  </w:style>
  <w:style w:type="paragraph" w:customStyle="1" w:styleId="21">
    <w:name w:val="Основной текст 21"/>
    <w:basedOn w:val="a"/>
    <w:rsid w:val="00CD3DAF"/>
    <w:pPr>
      <w:ind w:firstLine="900"/>
      <w:jc w:val="both"/>
    </w:pPr>
    <w:rPr>
      <w:sz w:val="28"/>
      <w:szCs w:val="28"/>
    </w:rPr>
  </w:style>
  <w:style w:type="paragraph" w:styleId="a5">
    <w:name w:val="footer"/>
    <w:basedOn w:val="a"/>
    <w:link w:val="a6"/>
    <w:rsid w:val="00CD3DAF"/>
    <w:pPr>
      <w:tabs>
        <w:tab w:val="center" w:pos="4677"/>
        <w:tab w:val="right" w:pos="9355"/>
      </w:tabs>
    </w:pPr>
  </w:style>
  <w:style w:type="character" w:customStyle="1" w:styleId="a6">
    <w:name w:val="Нижний колонтитул Знак"/>
    <w:basedOn w:val="a0"/>
    <w:link w:val="a5"/>
    <w:rsid w:val="00CD3DAF"/>
    <w:rPr>
      <w:rFonts w:ascii="Arial Unicode MS" w:eastAsia="Arial Unicode MS" w:hAnsi="Arial Unicode MS" w:cs="Arial Unicode MS"/>
      <w:color w:val="000000"/>
      <w:sz w:val="24"/>
      <w:szCs w:val="24"/>
      <w:lang w:eastAsia="ar-SA"/>
    </w:rPr>
  </w:style>
  <w:style w:type="paragraph" w:styleId="a7">
    <w:name w:val="Balloon Text"/>
    <w:basedOn w:val="a"/>
    <w:link w:val="a8"/>
    <w:uiPriority w:val="99"/>
    <w:semiHidden/>
    <w:unhideWhenUsed/>
    <w:rsid w:val="00B42C01"/>
    <w:rPr>
      <w:rFonts w:ascii="Tahoma" w:hAnsi="Tahoma" w:cs="Tahoma"/>
      <w:sz w:val="16"/>
      <w:szCs w:val="16"/>
    </w:rPr>
  </w:style>
  <w:style w:type="character" w:customStyle="1" w:styleId="a8">
    <w:name w:val="Текст выноски Знак"/>
    <w:basedOn w:val="a0"/>
    <w:link w:val="a7"/>
    <w:uiPriority w:val="99"/>
    <w:semiHidden/>
    <w:rsid w:val="00B42C01"/>
    <w:rPr>
      <w:rFonts w:ascii="Tahoma" w:eastAsia="Arial Unicode MS" w:hAnsi="Tahoma" w:cs="Tahoma"/>
      <w:color w:val="00000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1226</Words>
  <Characters>6991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2021-12-28T09:14:00Z</cp:lastPrinted>
  <dcterms:created xsi:type="dcterms:W3CDTF">2021-12-28T09:25:00Z</dcterms:created>
  <dcterms:modified xsi:type="dcterms:W3CDTF">2021-12-28T09:25:00Z</dcterms:modified>
</cp:coreProperties>
</file>