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8C6E3D" w:rsidRPr="008C0991" w14:paraId="327F54EC" w14:textId="77777777" w:rsidTr="00E92ADB">
        <w:trPr>
          <w:trHeight w:val="18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0BEDB5C" w14:textId="77777777" w:rsidR="008C6E3D" w:rsidRPr="008C0991" w:rsidRDefault="00613AC9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04154D8D">
                <v:line id="Прямая соединительная линия 9" o:spid="_x0000_s1030" style="position:absolute;left:0;text-align:left;z-index:5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404CDD82">
                <v:line id="Прямая соединительная линия 8" o:spid="_x0000_s1027" style="position:absolute;left:0;text-align:left;z-index: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5FDAA269">
                <v:line id="Прямая соединительная линия 7" o:spid="_x0000_s1029" style="position:absolute;left:0;text-align:left;z-index:4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61957C58">
                <v:line id="Прямая соединительная линия 6" o:spid="_x0000_s1028" style="position:absolute;left:0;text-align:left;z-index:3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3ED032E1">
                <v:line id="Прямая соединительная линия 5" o:spid="_x0000_s1026" style="position:absolute;left:0;text-align:left;z-index:1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8C6E3D" w:rsidRPr="008C0991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34F20801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4429CEF4" w14:textId="77777777" w:rsidR="008C6E3D" w:rsidRPr="008C0991" w:rsidRDefault="00C95117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ЛЕНИНСКИЙ</w:t>
            </w:r>
            <w:r w:rsidR="00BB044A">
              <w:rPr>
                <w:b/>
                <w:bCs/>
                <w:sz w:val="28"/>
                <w:szCs w:val="28"/>
              </w:rPr>
              <w:t xml:space="preserve"> </w:t>
            </w:r>
            <w:r w:rsidR="008C6E3D" w:rsidRPr="008C0991">
              <w:rPr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14:paraId="12F53BA6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FE18BC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0307BE71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B2195DE" w14:textId="77777777" w:rsidR="008C6E3D" w:rsidRPr="008C0991" w:rsidRDefault="008C6E3D" w:rsidP="00E92A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59FCB777" w14:textId="77777777" w:rsidTr="00E92ADB">
        <w:trPr>
          <w:trHeight w:val="7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E9A219" w14:textId="6E2E7DBC" w:rsidR="008C6E3D" w:rsidRPr="006E78D0" w:rsidRDefault="00BB044A" w:rsidP="00BB044A">
            <w:pPr>
              <w:jc w:val="center"/>
              <w:rPr>
                <w:sz w:val="28"/>
                <w:szCs w:val="28"/>
              </w:rPr>
            </w:pPr>
            <w:r w:rsidRPr="00A0676E">
              <w:rPr>
                <w:sz w:val="28"/>
                <w:szCs w:val="28"/>
              </w:rPr>
              <w:t>3</w:t>
            </w:r>
            <w:r w:rsidR="00A0676E" w:rsidRPr="00A0676E">
              <w:rPr>
                <w:sz w:val="28"/>
                <w:szCs w:val="28"/>
              </w:rPr>
              <w:t>0</w:t>
            </w:r>
            <w:r w:rsidR="00E57B7F" w:rsidRPr="00A0676E">
              <w:rPr>
                <w:sz w:val="28"/>
                <w:szCs w:val="28"/>
              </w:rPr>
              <w:t>.1</w:t>
            </w:r>
            <w:r w:rsidRPr="00A0676E">
              <w:rPr>
                <w:sz w:val="28"/>
                <w:szCs w:val="28"/>
              </w:rPr>
              <w:t>2</w:t>
            </w:r>
            <w:r w:rsidR="00E57B7F" w:rsidRPr="00A0676E">
              <w:rPr>
                <w:sz w:val="28"/>
                <w:szCs w:val="28"/>
              </w:rPr>
              <w:t>.20</w:t>
            </w:r>
            <w:r w:rsidRPr="00A0676E">
              <w:rPr>
                <w:sz w:val="28"/>
                <w:szCs w:val="28"/>
              </w:rPr>
              <w:t>19</w:t>
            </w:r>
            <w:r w:rsidR="00E57B7F" w:rsidRPr="00A0676E">
              <w:rPr>
                <w:sz w:val="28"/>
                <w:szCs w:val="28"/>
              </w:rPr>
              <w:t xml:space="preserve"> </w:t>
            </w:r>
            <w:r w:rsidR="00EC17B1" w:rsidRPr="00A0676E">
              <w:rPr>
                <w:sz w:val="28"/>
                <w:szCs w:val="28"/>
              </w:rPr>
              <w:t>№</w:t>
            </w:r>
            <w:r w:rsidRPr="00A0676E">
              <w:rPr>
                <w:sz w:val="28"/>
                <w:szCs w:val="28"/>
              </w:rPr>
              <w:t xml:space="preserve"> </w:t>
            </w:r>
            <w:r w:rsidR="00A0676E" w:rsidRPr="00A0676E">
              <w:rPr>
                <w:sz w:val="28"/>
                <w:szCs w:val="28"/>
              </w:rPr>
              <w:t>428</w:t>
            </w:r>
            <w:r w:rsidR="00E57B7F" w:rsidRPr="00A0676E">
              <w:rPr>
                <w:sz w:val="28"/>
                <w:szCs w:val="28"/>
              </w:rPr>
              <w:t>-п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FC740B" w14:textId="77777777" w:rsidR="008C6E3D" w:rsidRPr="008C0991" w:rsidRDefault="008C6E3D" w:rsidP="00E92ADB">
            <w:pPr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57DE1DCB" w14:textId="77777777" w:rsidTr="00E92AD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17389B" w14:textId="77777777" w:rsidR="008C6E3D" w:rsidRPr="008C0991" w:rsidRDefault="009C0998" w:rsidP="009C0998">
            <w:pPr>
              <w:ind w:right="-4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6E3D">
              <w:rPr>
                <w:sz w:val="28"/>
                <w:szCs w:val="28"/>
              </w:rPr>
              <w:t xml:space="preserve"> внутреннем </w:t>
            </w:r>
            <w:r>
              <w:rPr>
                <w:sz w:val="28"/>
                <w:szCs w:val="28"/>
              </w:rPr>
              <w:t xml:space="preserve">муниципальном финансовом </w:t>
            </w:r>
            <w:r w:rsidR="008C6E3D">
              <w:rPr>
                <w:sz w:val="28"/>
                <w:szCs w:val="28"/>
              </w:rPr>
              <w:t xml:space="preserve">контроле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8E36D1F" w14:textId="77777777" w:rsidR="008C6E3D" w:rsidRPr="008C0991" w:rsidRDefault="008C6E3D" w:rsidP="00E92ADB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14:paraId="7F29E549" w14:textId="77777777" w:rsidR="00007C52" w:rsidRDefault="00007C52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54E1AFB" w14:textId="77777777" w:rsidR="00007C52" w:rsidRPr="009C0998" w:rsidRDefault="009C0998" w:rsidP="009C0998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9C0998">
        <w:rPr>
          <w:sz w:val="28"/>
          <w:szCs w:val="28"/>
        </w:rPr>
        <w:t xml:space="preserve"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07C52" w:rsidRPr="009C0998">
        <w:rPr>
          <w:sz w:val="28"/>
          <w:szCs w:val="28"/>
          <w:bdr w:val="none" w:sz="0" w:space="0" w:color="auto" w:frame="1"/>
        </w:rPr>
        <w:t xml:space="preserve">Уставом муниципального образования </w:t>
      </w:r>
      <w:r w:rsidR="004D7BFD">
        <w:rPr>
          <w:sz w:val="28"/>
          <w:szCs w:val="28"/>
          <w:bdr w:val="none" w:sz="0" w:space="0" w:color="auto" w:frame="1"/>
        </w:rPr>
        <w:t>Ленинский</w:t>
      </w:r>
      <w:r w:rsidR="00007C52" w:rsidRPr="009C0998">
        <w:rPr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области:</w:t>
      </w:r>
    </w:p>
    <w:p w14:paraId="206DD398" w14:textId="77777777" w:rsidR="00007C52" w:rsidRPr="009C0998" w:rsidRDefault="00007C52" w:rsidP="00007C52">
      <w:pPr>
        <w:shd w:val="clear" w:color="auto" w:fill="FFFFFF"/>
        <w:spacing w:line="242" w:lineRule="atLeast"/>
        <w:ind w:firstLine="720"/>
        <w:jc w:val="both"/>
        <w:textAlignment w:val="baseline"/>
        <w:rPr>
          <w:sz w:val="21"/>
          <w:szCs w:val="21"/>
        </w:rPr>
      </w:pPr>
      <w:r w:rsidRPr="009C0998">
        <w:rPr>
          <w:sz w:val="28"/>
          <w:szCs w:val="28"/>
          <w:bdr w:val="none" w:sz="0" w:space="0" w:color="auto" w:frame="1"/>
        </w:rPr>
        <w:t>            </w:t>
      </w:r>
    </w:p>
    <w:p w14:paraId="305B41D7" w14:textId="77777777" w:rsidR="009C0998" w:rsidRPr="009C0998" w:rsidRDefault="009C0998" w:rsidP="009C0998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9C0998">
        <w:rPr>
          <w:sz w:val="28"/>
          <w:szCs w:val="28"/>
        </w:rPr>
        <w:t>1. Утвердить Положение о внутреннем муниципальном финансовом контроле (приложение №1).</w:t>
      </w:r>
    </w:p>
    <w:p w14:paraId="37F9A3DB" w14:textId="77777777" w:rsidR="009C0998" w:rsidRPr="009C0998" w:rsidRDefault="009C0998" w:rsidP="009C0998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9C0998">
        <w:rPr>
          <w:sz w:val="28"/>
          <w:szCs w:val="28"/>
        </w:rPr>
        <w:t>2. Утвердить  Положение о комиссии по внутреннему муниципальному финансовому контролю  (приложение №2).</w:t>
      </w:r>
    </w:p>
    <w:p w14:paraId="7F0FDEB9" w14:textId="77777777" w:rsidR="009C0998" w:rsidRDefault="009C0998" w:rsidP="009C0998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9C0998">
        <w:rPr>
          <w:sz w:val="28"/>
          <w:szCs w:val="28"/>
        </w:rPr>
        <w:t>3. Утвердить  состав комиссии по внутреннему муниципальному финансовому контролю  (приложение №3).</w:t>
      </w:r>
    </w:p>
    <w:p w14:paraId="20125865" w14:textId="77777777" w:rsidR="008F6953" w:rsidRPr="00FA38B2" w:rsidRDefault="009C0998" w:rsidP="008F6953">
      <w:pPr>
        <w:pStyle w:val="BlockQuotation"/>
        <w:widowControl/>
        <w:tabs>
          <w:tab w:val="left" w:pos="-426"/>
        </w:tabs>
        <w:ind w:left="0" w:right="-58" w:firstLine="709"/>
      </w:pPr>
      <w:r>
        <w:t>4</w:t>
      </w:r>
      <w:r w:rsidR="008F6953" w:rsidRPr="00FA38B2">
        <w:t xml:space="preserve">. Постановление подлежит размещению на официальном сайте муниципального образования </w:t>
      </w:r>
      <w:r w:rsidR="004D7BFD">
        <w:rPr>
          <w:bdr w:val="none" w:sz="0" w:space="0" w:color="auto" w:frame="1"/>
        </w:rPr>
        <w:t>Ленинский</w:t>
      </w:r>
      <w:r w:rsidR="008F6953">
        <w:t xml:space="preserve"> сельсовет</w:t>
      </w:r>
      <w:r w:rsidR="008F6953" w:rsidRPr="00FA38B2">
        <w:t xml:space="preserve"> </w:t>
      </w:r>
      <w:r w:rsidR="008F6953">
        <w:t>Оренбургского района</w:t>
      </w:r>
      <w:r w:rsidR="008F6953" w:rsidRPr="00FA38B2">
        <w:t>.</w:t>
      </w:r>
    </w:p>
    <w:p w14:paraId="7AD5DD86" w14:textId="77777777" w:rsidR="009C0998" w:rsidRDefault="009C0998" w:rsidP="009C0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E78D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9A05EC7" w14:textId="34879F34" w:rsidR="009C0998" w:rsidRDefault="009C0998" w:rsidP="00D369F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369FB">
        <w:rPr>
          <w:sz w:val="28"/>
          <w:szCs w:val="28"/>
        </w:rPr>
        <w:t>6. Постановление вступает в силу после его</w:t>
      </w:r>
      <w:r w:rsidR="00A0676E">
        <w:rPr>
          <w:sz w:val="28"/>
          <w:szCs w:val="28"/>
        </w:rPr>
        <w:t xml:space="preserve"> </w:t>
      </w:r>
      <w:r w:rsidRPr="00D369FB">
        <w:rPr>
          <w:sz w:val="28"/>
          <w:szCs w:val="28"/>
        </w:rPr>
        <w:t>официального</w:t>
      </w:r>
      <w:r w:rsidR="00A0676E">
        <w:rPr>
          <w:sz w:val="28"/>
          <w:szCs w:val="28"/>
        </w:rPr>
        <w:t xml:space="preserve"> </w:t>
      </w:r>
      <w:r w:rsidRPr="00D369FB">
        <w:rPr>
          <w:sz w:val="28"/>
          <w:szCs w:val="28"/>
        </w:rPr>
        <w:t>обнародования.</w:t>
      </w:r>
    </w:p>
    <w:p w14:paraId="0B942C72" w14:textId="4E79D200" w:rsidR="00A0676E" w:rsidRDefault="00A0676E" w:rsidP="00D369F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3977078A" w14:textId="77777777" w:rsidR="00A0676E" w:rsidRPr="00D369FB" w:rsidRDefault="00A0676E" w:rsidP="00D369F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1860F74D" w14:textId="77777777" w:rsidR="008F6953" w:rsidRDefault="009C0998" w:rsidP="00C833BC">
      <w:pPr>
        <w:shd w:val="clear" w:color="auto" w:fill="FFFFFF"/>
        <w:spacing w:after="150"/>
        <w:rPr>
          <w:color w:val="0D0D0D"/>
          <w:sz w:val="28"/>
          <w:szCs w:val="28"/>
          <w:bdr w:val="none" w:sz="0" w:space="0" w:color="auto" w:frame="1"/>
        </w:rPr>
      </w:pPr>
      <w:r w:rsidRPr="009C0998">
        <w:rPr>
          <w:color w:val="3C3C3C"/>
          <w:sz w:val="28"/>
          <w:szCs w:val="28"/>
        </w:rPr>
        <w:t> </w:t>
      </w:r>
      <w:r w:rsidR="008F6953">
        <w:rPr>
          <w:color w:val="0D0D0D"/>
          <w:sz w:val="28"/>
          <w:szCs w:val="28"/>
          <w:bdr w:val="none" w:sz="0" w:space="0" w:color="auto" w:frame="1"/>
        </w:rPr>
        <w:t xml:space="preserve">Глава муниципального образования             </w:t>
      </w:r>
      <w:r w:rsidR="004D7BFD">
        <w:rPr>
          <w:color w:val="0D0D0D"/>
          <w:sz w:val="28"/>
          <w:szCs w:val="28"/>
          <w:bdr w:val="none" w:sz="0" w:space="0" w:color="auto" w:frame="1"/>
        </w:rPr>
        <w:t xml:space="preserve">                              А.Г. Табаков</w:t>
      </w:r>
    </w:p>
    <w:p w14:paraId="5AFBF3F4" w14:textId="77777777" w:rsidR="008F6953" w:rsidRDefault="008F6953" w:rsidP="008F6953">
      <w:pPr>
        <w:pStyle w:val="ConsPlusNormal"/>
        <w:widowControl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</w:p>
    <w:p w14:paraId="0ECAAD36" w14:textId="77777777" w:rsidR="008F6953" w:rsidRPr="008F6953" w:rsidRDefault="008C6E3D" w:rsidP="008F6953">
      <w:pPr>
        <w:tabs>
          <w:tab w:val="center" w:pos="4677"/>
          <w:tab w:val="right" w:pos="9355"/>
        </w:tabs>
        <w:ind w:left="5103"/>
        <w:jc w:val="both"/>
      </w:pPr>
      <w:r w:rsidRPr="00007C52">
        <w:br w:type="page"/>
      </w:r>
      <w:r w:rsidR="008F6953" w:rsidRPr="008F6953">
        <w:lastRenderedPageBreak/>
        <w:t>Приложение</w:t>
      </w:r>
      <w:r w:rsidR="00536FC4">
        <w:t xml:space="preserve"> №1</w:t>
      </w:r>
    </w:p>
    <w:p w14:paraId="1063B4BB" w14:textId="47B0B3C4" w:rsidR="008F6953" w:rsidRPr="008F6953" w:rsidRDefault="008F6953" w:rsidP="00BB044A">
      <w:pPr>
        <w:tabs>
          <w:tab w:val="center" w:pos="4677"/>
          <w:tab w:val="right" w:pos="9355"/>
        </w:tabs>
        <w:ind w:left="5103"/>
        <w:jc w:val="both"/>
        <w:rPr>
          <w:bCs/>
          <w:color w:val="000000"/>
          <w:spacing w:val="-3"/>
        </w:rPr>
      </w:pPr>
      <w:r w:rsidRPr="008F6953">
        <w:t xml:space="preserve">к постановлению администрации муниципального образования </w:t>
      </w:r>
      <w:r w:rsidR="004D7BFD" w:rsidRPr="004D7BFD">
        <w:rPr>
          <w:bdr w:val="none" w:sz="0" w:space="0" w:color="auto" w:frame="1"/>
        </w:rPr>
        <w:t>Ленинский</w:t>
      </w:r>
      <w:r w:rsidRPr="008F6953">
        <w:t xml:space="preserve"> сельсовет Оренбургского района</w:t>
      </w:r>
      <w:r w:rsidR="00BB044A">
        <w:t xml:space="preserve"> </w:t>
      </w:r>
      <w:r w:rsidRPr="008F6953">
        <w:rPr>
          <w:bCs/>
          <w:color w:val="000000"/>
          <w:spacing w:val="-3"/>
        </w:rPr>
        <w:t xml:space="preserve"> от</w:t>
      </w:r>
      <w:r w:rsidR="00BB044A">
        <w:rPr>
          <w:bCs/>
          <w:color w:val="000000"/>
          <w:spacing w:val="-3"/>
        </w:rPr>
        <w:t xml:space="preserve"> </w:t>
      </w:r>
      <w:r w:rsidR="00BB044A" w:rsidRPr="00A0676E">
        <w:rPr>
          <w:bCs/>
          <w:color w:val="000000"/>
          <w:spacing w:val="-3"/>
        </w:rPr>
        <w:t>3</w:t>
      </w:r>
      <w:r w:rsidR="00A0676E" w:rsidRPr="00A0676E">
        <w:rPr>
          <w:bCs/>
          <w:color w:val="000000"/>
          <w:spacing w:val="-3"/>
        </w:rPr>
        <w:t>0</w:t>
      </w:r>
      <w:r w:rsidR="00BB044A" w:rsidRPr="00A0676E">
        <w:rPr>
          <w:bCs/>
          <w:color w:val="000000"/>
          <w:spacing w:val="-3"/>
        </w:rPr>
        <w:t>.12.2019 г.</w:t>
      </w:r>
      <w:r w:rsidRPr="00A0676E">
        <w:rPr>
          <w:bCs/>
          <w:color w:val="000000"/>
          <w:spacing w:val="-3"/>
        </w:rPr>
        <w:t>№</w:t>
      </w:r>
      <w:r w:rsidR="00BB044A" w:rsidRPr="00A0676E">
        <w:rPr>
          <w:bCs/>
          <w:color w:val="000000"/>
          <w:spacing w:val="-3"/>
        </w:rPr>
        <w:t xml:space="preserve"> </w:t>
      </w:r>
      <w:r w:rsidR="00A0676E" w:rsidRPr="00A0676E">
        <w:rPr>
          <w:bCs/>
          <w:color w:val="000000"/>
          <w:spacing w:val="-3"/>
        </w:rPr>
        <w:t>428</w:t>
      </w:r>
      <w:r w:rsidR="00BB044A" w:rsidRPr="00A0676E">
        <w:rPr>
          <w:bCs/>
          <w:color w:val="000000"/>
          <w:spacing w:val="-3"/>
        </w:rPr>
        <w:t>-п</w:t>
      </w:r>
    </w:p>
    <w:p w14:paraId="5C1921AE" w14:textId="77777777" w:rsidR="008F6953" w:rsidRPr="008F6953" w:rsidRDefault="008F6953" w:rsidP="000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B2DEF72" w14:textId="77777777" w:rsidR="008F6953" w:rsidRPr="008F6953" w:rsidRDefault="008F6953" w:rsidP="000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C47BD15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ПОЛОЖЕНИЕ</w:t>
      </w:r>
    </w:p>
    <w:p w14:paraId="272DB236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 О  ВНУТРЕННЕМ МУНИЦИПАЛЬНОМ ФИНАНСОВОМ КОНТРОЛЕ</w:t>
      </w:r>
      <w:r w:rsidRPr="004D7BFD">
        <w:t> </w:t>
      </w:r>
    </w:p>
    <w:p w14:paraId="1F1A8475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1. Понятия и термины, применяемые в настоящем Положении</w:t>
      </w:r>
    </w:p>
    <w:p w14:paraId="575830E1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 xml:space="preserve"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</w:t>
      </w:r>
      <w:r w:rsidR="004D7BFD">
        <w:t>и методов деятельности</w:t>
      </w:r>
      <w:r w:rsidR="004D7BFD" w:rsidRPr="004D7BFD">
        <w:t xml:space="preserve"> органов</w:t>
      </w:r>
      <w:r w:rsidR="004D7BFD">
        <w:t>,</w:t>
      </w:r>
      <w:r w:rsidR="004D7BFD" w:rsidRPr="004D7BFD">
        <w:t xml:space="preserve"> </w:t>
      </w:r>
      <w:r w:rsidRPr="004D7BFD">
        <w:t xml:space="preserve">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 w:rsidR="004D7BFD">
        <w:t>Ленинский</w:t>
      </w:r>
      <w:r w:rsidRPr="004D7BFD">
        <w:t xml:space="preserve"> сельсовет  (далее - местный бюджет) и сохранности муниципальной собственности;</w:t>
      </w:r>
    </w:p>
    <w:p w14:paraId="6D58004D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предварительный контроль - контроль, предшествующий совершению проверяемых финансово-хозяйственных операций;</w:t>
      </w:r>
    </w:p>
    <w:p w14:paraId="64107EA2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текущий контроль - контроль, осуществляемый в процессе совершения финансово-хозяйственных операций;</w:t>
      </w:r>
    </w:p>
    <w:p w14:paraId="67D70602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последующий контроль - контроль, осуществляемый после совершения финансово-хозяйственных операций;</w:t>
      </w:r>
    </w:p>
    <w:p w14:paraId="3F0E6FEA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     </w:t>
      </w:r>
    </w:p>
    <w:p w14:paraId="27E84125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14:paraId="1417F9D1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2. Основные задачи финансового контроля </w:t>
      </w:r>
    </w:p>
    <w:p w14:paraId="76D78470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t>2.1. Основными задачами финансового контроля являются:</w:t>
      </w:r>
    </w:p>
    <w:p w14:paraId="4500C1C3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>осуществление контроля за исполнением местного бюджета, доходных и расходных статей местного бюджета по объемам, структуре и целевому назначению;</w:t>
      </w:r>
      <w:r w:rsidRPr="004D7BFD">
        <w:br/>
        <w:t>          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14:paraId="49162018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>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  <w:r w:rsidRPr="004D7BFD">
        <w:br/>
        <w:t>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14:paraId="70DA12C8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14:paraId="790F693B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lastRenderedPageBreak/>
        <w:t>2.2. Финансовый контроль осуществляется на основе принципов законности, системности, объективности и гласности. </w:t>
      </w:r>
    </w:p>
    <w:p w14:paraId="5F44EFE6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3. Органы, осуществляющие финансовый контроль </w:t>
      </w:r>
    </w:p>
    <w:p w14:paraId="72B420F2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 xml:space="preserve">3.1. Финансовый контроль осуществляет главный распорядитель бюджетных средств – Администрация муниципального образования </w:t>
      </w:r>
      <w:r w:rsidR="004D7BFD" w:rsidRPr="004D7BFD">
        <w:rPr>
          <w:bdr w:val="none" w:sz="0" w:space="0" w:color="auto" w:frame="1"/>
        </w:rPr>
        <w:t>Ленинский</w:t>
      </w:r>
      <w:r w:rsidRPr="004D7BFD">
        <w:t xml:space="preserve"> сельсовет.</w:t>
      </w:r>
    </w:p>
    <w:p w14:paraId="0360CE51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>3.2. Главный распорядитель осуществляет контроль в отношении муниципальных унитарных предприятий и учреждений сельского поселения, иных организаций, если они:</w:t>
      </w:r>
    </w:p>
    <w:p w14:paraId="33D7AA35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14:paraId="73A9703E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- используют имущество, находящееся в муниципальной собственности, либо управляют им;</w:t>
      </w:r>
    </w:p>
    <w:p w14:paraId="4643F52E" w14:textId="77777777" w:rsidR="009C0998" w:rsidRPr="004D7BFD" w:rsidRDefault="009C0998" w:rsidP="009C0998">
      <w:pPr>
        <w:shd w:val="clear" w:color="auto" w:fill="FFFFFF"/>
        <w:spacing w:after="150"/>
        <w:jc w:val="both"/>
      </w:pPr>
      <w:r w:rsidRPr="004D7BFD">
        <w:t>- являются получателями муниципальных гарантий и (или) бюджетных кредитов, бюджетных инвестиций.</w:t>
      </w:r>
    </w:p>
    <w:p w14:paraId="3821CCE3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Оренбургской области, Уставом муниципального образования </w:t>
      </w:r>
      <w:r w:rsidR="004D7BFD" w:rsidRPr="004D7BFD">
        <w:rPr>
          <w:bdr w:val="none" w:sz="0" w:space="0" w:color="auto" w:frame="1"/>
        </w:rPr>
        <w:t>Ленинский</w:t>
      </w:r>
      <w:r w:rsidRPr="004D7BFD">
        <w:t xml:space="preserve"> сельсовет, муниципальными правовыми актами, настоящим Положением. </w:t>
      </w:r>
    </w:p>
    <w:p w14:paraId="03BDFEE1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4. Формы осуществления финансового контроля </w:t>
      </w:r>
    </w:p>
    <w:p w14:paraId="2AE7AC1F" w14:textId="77777777" w:rsidR="009C0998" w:rsidRPr="004D7BFD" w:rsidRDefault="009C0998" w:rsidP="009C0998">
      <w:pPr>
        <w:shd w:val="clear" w:color="auto" w:fill="FFFFFF"/>
        <w:spacing w:after="150"/>
        <w:ind w:firstLine="567"/>
        <w:jc w:val="both"/>
      </w:pPr>
      <w:r w:rsidRPr="004D7BFD">
        <w:t>4.1. Главный распорядитель бюджетных средств осуществляет финансовый контроль в следующих формах:</w:t>
      </w:r>
    </w:p>
    <w:p w14:paraId="14C2E573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14:paraId="13E92B7F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</w:t>
      </w:r>
    </w:p>
    <w:p w14:paraId="73365BE2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14:paraId="076FE883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 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14:paraId="6B37A35B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5. Порядок организации и проведения ревизий и проверок </w:t>
      </w:r>
    </w:p>
    <w:p w14:paraId="5082DBFC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5.1. Порядок организации ревизий и проверок</w:t>
      </w:r>
    </w:p>
    <w:p w14:paraId="473E2B30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5.1.1. Ревизии и проверки осуществляют должностные лица Администрации.</w:t>
      </w:r>
    </w:p>
    <w:p w14:paraId="370BA5B5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lastRenderedPageBreak/>
        <w:t>5.1.2. 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</w:p>
    <w:p w14:paraId="54E0DF5A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5.2. Порядок проведения ревизий и проверок</w:t>
      </w:r>
    </w:p>
    <w:p w14:paraId="51E56E4A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14:paraId="69C4EA9E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Главный распорядитель осуществляет контроль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14:paraId="42699227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Главные распорядители бюджетных средств проводят проверки подведомственных муниципальных предприятий, бюджетных учреждений не реже одного раза в два года.</w:t>
      </w:r>
    </w:p>
    <w:p w14:paraId="6718CB71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14:paraId="3D418FC2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14:paraId="1734D9EC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14:paraId="61990168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Основанием для проведения выездной проверки является распоряжение Главы муниципального образования  о проведении проверки, ревизии с указанием должностных лиц, направляемых на проверку, и утвержденная им программа.</w:t>
      </w:r>
    </w:p>
    <w:p w14:paraId="45D7E858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14:paraId="06F95196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14:paraId="25BBA443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5.3. Оформление и реализация результатов ревизий и проверок</w:t>
      </w:r>
    </w:p>
    <w:p w14:paraId="2A995DBB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lastRenderedPageBreak/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14:paraId="58AD9C09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14:paraId="1747DB97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14:paraId="3ABFECEC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14:paraId="6FF0F4FF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14:paraId="09F3BD9F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14:paraId="66BE2E4A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14:paraId="2902A932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14:paraId="6621B49C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14:paraId="361AAF85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5.3.2. Акт ревизии или проверки состоит из вводной и описательной частей.</w:t>
      </w:r>
      <w:r w:rsidRPr="004D7BFD">
        <w:br/>
        <w:t>Вводная часть акта ревизии или проверки должна содержать следующую информацию:</w:t>
      </w:r>
    </w:p>
    <w:p w14:paraId="38CC5BE8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наименование темы ревизии или проверки;</w:t>
      </w:r>
    </w:p>
    <w:p w14:paraId="12EE9DEA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дату и место составления акта ревизии или проверки;</w:t>
      </w:r>
    </w:p>
    <w:p w14:paraId="672CCA2F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14:paraId="3C556569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проверяемый период и сроки проведения ревизии или проверки;</w:t>
      </w:r>
      <w:r w:rsidRPr="004D7BFD">
        <w:br/>
        <w:t>полное наименование и реквизиты предприятия, учреждения идентификационный номер налогоплательщика (ИНН);</w:t>
      </w:r>
    </w:p>
    <w:p w14:paraId="33203C0C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ведомственная принадлежность и наименование вышестоящей организации;</w:t>
      </w:r>
      <w:r w:rsidRPr="004D7BFD">
        <w:br/>
        <w:t>сведения об учредителях;</w:t>
      </w:r>
    </w:p>
    <w:p w14:paraId="76AC5619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основные цели и виды деятельности предприятия, учреждения;</w:t>
      </w:r>
    </w:p>
    <w:p w14:paraId="4C6FF0B2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имеющиеся у предприятия, учреждения лицензии на осуществление отдельных видов деятельности;</w:t>
      </w:r>
    </w:p>
    <w:p w14:paraId="7D71C0FD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lastRenderedPageBreak/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  <w:r w:rsidRPr="004D7BFD">
        <w:br/>
        <w:t>кто в проверяемый период имел право первой подписи в организации, и кто являлся главным бухгалтером (бухгалтером);</w:t>
      </w:r>
    </w:p>
    <w:p w14:paraId="1005B26F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14:paraId="459AFE00" w14:textId="77777777" w:rsidR="009C0998" w:rsidRPr="004D7BFD" w:rsidRDefault="009C0998" w:rsidP="00370B3A">
      <w:pPr>
        <w:shd w:val="clear" w:color="auto" w:fill="FFFFFF"/>
        <w:spacing w:after="150"/>
        <w:jc w:val="both"/>
      </w:pPr>
      <w:r w:rsidRPr="004D7BFD"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14:paraId="660F303F" w14:textId="77777777" w:rsidR="009C0998" w:rsidRPr="004D7BFD" w:rsidRDefault="009C0998" w:rsidP="00370B3A">
      <w:pPr>
        <w:shd w:val="clear" w:color="auto" w:fill="FFFFFF"/>
        <w:spacing w:after="150"/>
        <w:jc w:val="both"/>
      </w:pPr>
      <w:r w:rsidRPr="004D7BFD"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14:paraId="6FBAD074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Pr="004D7BFD"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14:paraId="6CDBDDBC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14:paraId="49D66F34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14:paraId="42750C1C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14:paraId="1F5E6F6E" w14:textId="77777777" w:rsidR="009C0998" w:rsidRPr="004D7BFD" w:rsidRDefault="009C0998" w:rsidP="00D369FB">
      <w:pPr>
        <w:shd w:val="clear" w:color="auto" w:fill="FFFFFF"/>
        <w:spacing w:after="150"/>
        <w:ind w:firstLine="709"/>
        <w:jc w:val="both"/>
      </w:pPr>
      <w:r w:rsidRPr="004D7BFD"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14:paraId="04E59FF6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14:paraId="78366167" w14:textId="77777777" w:rsidR="009C0998" w:rsidRPr="004D7BFD" w:rsidRDefault="009C0998" w:rsidP="00370B3A">
      <w:pPr>
        <w:shd w:val="clear" w:color="auto" w:fill="FFFFFF"/>
        <w:spacing w:after="150"/>
        <w:jc w:val="both"/>
      </w:pPr>
      <w:r w:rsidRPr="004D7BFD"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14:paraId="59439FBB" w14:textId="77777777" w:rsidR="009C0998" w:rsidRPr="004D7BFD" w:rsidRDefault="009C0998" w:rsidP="00370B3A">
      <w:pPr>
        <w:shd w:val="clear" w:color="auto" w:fill="FFFFFF"/>
        <w:spacing w:after="150"/>
        <w:jc w:val="both"/>
      </w:pPr>
      <w:r w:rsidRPr="004D7BFD">
        <w:t>Факты, изложенные в промежуточном акте, включаются в акт ревизии или проверки.</w:t>
      </w:r>
    </w:p>
    <w:p w14:paraId="1253B7C1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14:paraId="30BD3364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lastRenderedPageBreak/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14:paraId="656959B8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 xml:space="preserve"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</w:t>
      </w:r>
      <w:r w:rsidR="00370B3A" w:rsidRPr="004D7BFD">
        <w:t>Оренбургской области</w:t>
      </w:r>
      <w:r w:rsidRPr="004D7BFD">
        <w:t xml:space="preserve"> и муниципальными правовыми актами.</w:t>
      </w:r>
    </w:p>
    <w:p w14:paraId="15A3D23F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6. Права и обязанности руководителей, проверяемых объектов, в ходе ревизий и проверок </w:t>
      </w:r>
    </w:p>
    <w:p w14:paraId="48C56BAA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14:paraId="58C03C1D" w14:textId="77777777" w:rsidR="009C0998" w:rsidRPr="004D7BFD" w:rsidRDefault="009C0998" w:rsidP="00E23367">
      <w:pPr>
        <w:shd w:val="clear" w:color="auto" w:fill="FFFFFF"/>
        <w:spacing w:after="150"/>
        <w:ind w:firstLine="567"/>
        <w:jc w:val="both"/>
      </w:pPr>
      <w:r w:rsidRPr="004D7BFD">
        <w:t>Руководители проверяемых объектов обязаны предоставить к ревизии или проверке все</w:t>
      </w:r>
      <w:r w:rsidR="00E23367">
        <w:t xml:space="preserve"> </w:t>
      </w:r>
      <w:r w:rsidRPr="004D7BFD">
        <w:t>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14:paraId="61CEF8D4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14:paraId="5C2CC41E" w14:textId="77777777" w:rsidR="009C0998" w:rsidRPr="004D7BFD" w:rsidRDefault="009C0998" w:rsidP="00D369FB">
      <w:pPr>
        <w:shd w:val="clear" w:color="auto" w:fill="FFFFFF"/>
        <w:spacing w:after="150"/>
        <w:ind w:firstLine="567"/>
        <w:jc w:val="both"/>
      </w:pPr>
      <w:r w:rsidRPr="004D7BFD"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14:paraId="3C6C8A57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14:paraId="2B040479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14:paraId="542C59C4" w14:textId="77777777" w:rsidR="009C0998" w:rsidRPr="004D7BFD" w:rsidRDefault="009C0998" w:rsidP="00370B3A">
      <w:pPr>
        <w:shd w:val="clear" w:color="auto" w:fill="FFFFFF"/>
        <w:spacing w:after="150"/>
        <w:ind w:firstLine="567"/>
        <w:jc w:val="both"/>
      </w:pPr>
      <w:r w:rsidRPr="004D7BFD"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</w:t>
      </w:r>
    </w:p>
    <w:p w14:paraId="447C9CCE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7B985430" w14:textId="77777777" w:rsidR="00D369FB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1DE2AEF9" w14:textId="77777777" w:rsidR="009C0998" w:rsidRPr="004D7BFD" w:rsidRDefault="00D369FB" w:rsidP="009C0998">
      <w:pPr>
        <w:shd w:val="clear" w:color="auto" w:fill="FFFFFF"/>
        <w:spacing w:after="150"/>
      </w:pPr>
      <w:r w:rsidRPr="004D7BFD">
        <w:br w:type="page"/>
      </w:r>
    </w:p>
    <w:p w14:paraId="1C5F51EA" w14:textId="77777777" w:rsidR="000A2DD0" w:rsidRPr="004D7BFD" w:rsidRDefault="009C0998" w:rsidP="000A2DD0">
      <w:pPr>
        <w:tabs>
          <w:tab w:val="center" w:pos="4677"/>
          <w:tab w:val="right" w:pos="9355"/>
        </w:tabs>
        <w:ind w:left="5103"/>
        <w:jc w:val="both"/>
      </w:pPr>
      <w:r w:rsidRPr="004D7BFD">
        <w:t> </w:t>
      </w:r>
      <w:r w:rsidR="000A2DD0" w:rsidRPr="004D7BFD">
        <w:t>Приложение №2</w:t>
      </w:r>
    </w:p>
    <w:p w14:paraId="0FD62E1D" w14:textId="1339AE14" w:rsidR="009C0998" w:rsidRPr="004D7BFD" w:rsidRDefault="000A2DD0" w:rsidP="00BB044A">
      <w:pPr>
        <w:tabs>
          <w:tab w:val="center" w:pos="4677"/>
          <w:tab w:val="right" w:pos="9355"/>
        </w:tabs>
        <w:ind w:left="5103"/>
        <w:jc w:val="both"/>
        <w:rPr>
          <w:bCs/>
          <w:color w:val="000000"/>
          <w:spacing w:val="-3"/>
        </w:rPr>
      </w:pPr>
      <w:r w:rsidRPr="004D7BFD">
        <w:t xml:space="preserve">к постановлению администрации 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Pr="004D7BFD">
        <w:t xml:space="preserve"> сельсовет Оренбургского </w:t>
      </w:r>
      <w:r w:rsidR="00BB044A" w:rsidRPr="004D7BFD">
        <w:t xml:space="preserve">района </w:t>
      </w:r>
      <w:r w:rsidR="00BB044A" w:rsidRPr="004D7BFD">
        <w:rPr>
          <w:bCs/>
          <w:color w:val="000000"/>
          <w:spacing w:val="-3"/>
        </w:rPr>
        <w:t xml:space="preserve"> от </w:t>
      </w:r>
      <w:r w:rsidR="00BB044A" w:rsidRPr="00613AC9">
        <w:rPr>
          <w:bCs/>
          <w:color w:val="000000"/>
          <w:spacing w:val="-3"/>
        </w:rPr>
        <w:t>3</w:t>
      </w:r>
      <w:r w:rsidR="00613AC9" w:rsidRPr="00613AC9">
        <w:rPr>
          <w:bCs/>
          <w:color w:val="000000"/>
          <w:spacing w:val="-3"/>
        </w:rPr>
        <w:t>0</w:t>
      </w:r>
      <w:r w:rsidR="00BB044A" w:rsidRPr="00613AC9">
        <w:rPr>
          <w:bCs/>
          <w:color w:val="000000"/>
          <w:spacing w:val="-3"/>
        </w:rPr>
        <w:t xml:space="preserve">.12.2019 г. № </w:t>
      </w:r>
      <w:r w:rsidR="00613AC9" w:rsidRPr="00613AC9">
        <w:rPr>
          <w:bCs/>
          <w:color w:val="000000"/>
          <w:spacing w:val="-3"/>
        </w:rPr>
        <w:t>428</w:t>
      </w:r>
      <w:r w:rsidR="00BB044A" w:rsidRPr="00613AC9">
        <w:rPr>
          <w:bCs/>
          <w:color w:val="000000"/>
          <w:spacing w:val="-3"/>
        </w:rPr>
        <w:t>-п</w:t>
      </w:r>
    </w:p>
    <w:p w14:paraId="26B3D98A" w14:textId="77777777" w:rsidR="00BB044A" w:rsidRPr="004D7BFD" w:rsidRDefault="00BB044A" w:rsidP="00BB044A">
      <w:pPr>
        <w:tabs>
          <w:tab w:val="center" w:pos="4677"/>
          <w:tab w:val="right" w:pos="9355"/>
        </w:tabs>
        <w:ind w:left="5103"/>
        <w:jc w:val="both"/>
      </w:pPr>
    </w:p>
    <w:p w14:paraId="5CAD5627" w14:textId="77777777" w:rsidR="009C0998" w:rsidRPr="004D7BFD" w:rsidRDefault="009C0998" w:rsidP="000A2DD0">
      <w:pPr>
        <w:shd w:val="clear" w:color="auto" w:fill="FFFFFF"/>
        <w:spacing w:after="150"/>
        <w:jc w:val="center"/>
      </w:pPr>
      <w:r w:rsidRPr="004D7BFD">
        <w:rPr>
          <w:b/>
          <w:bCs/>
        </w:rPr>
        <w:t>ПОЛОЖЕНИЕ</w:t>
      </w:r>
      <w:r w:rsidRPr="004D7BFD">
        <w:rPr>
          <w:b/>
          <w:bCs/>
        </w:rPr>
        <w:br/>
        <w:t>О КОМИССИИ ПО ФИНАНСОВОМУ КОНТРОЛЮ</w:t>
      </w:r>
    </w:p>
    <w:p w14:paraId="00CEF9E7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1. Общее положение</w:t>
      </w:r>
    </w:p>
    <w:p w14:paraId="1F55BD54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1.1. 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14:paraId="374D1204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1.2. Комиссия осуществляет контроль за финансово-хозяйственной деятельностью предприятий, учреждений учредителями которых является Администрация 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>,  в соответствии с основными задачами и функциями комиссии.</w:t>
      </w:r>
    </w:p>
    <w:p w14:paraId="22B8E1E8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0A2DD0" w:rsidRPr="004D7BFD">
        <w:t>Оренбургской области</w:t>
      </w:r>
      <w:r w:rsidRPr="004D7BFD">
        <w:t xml:space="preserve">, постановлениями Администрации  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 xml:space="preserve">  и настоящим Положением.</w:t>
      </w:r>
    </w:p>
    <w:p w14:paraId="29BF5727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2. Основные задачи и функции комиссии.</w:t>
      </w:r>
    </w:p>
    <w:p w14:paraId="2C7F2CCA" w14:textId="77777777" w:rsidR="009C0998" w:rsidRPr="004D7BFD" w:rsidRDefault="009C0998" w:rsidP="003310A8">
      <w:pPr>
        <w:shd w:val="clear" w:color="auto" w:fill="FFFFFF"/>
        <w:spacing w:after="150"/>
        <w:ind w:firstLine="567"/>
      </w:pPr>
      <w:r w:rsidRPr="004D7BFD">
        <w:t>2.1. Основными задачами комиссии являются:</w:t>
      </w:r>
    </w:p>
    <w:p w14:paraId="25E60F03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осуществление контроля за эффективностью и целевым использованием муниципального имущества, переданн</w:t>
      </w:r>
      <w:r w:rsidR="00292820" w:rsidRPr="004D7BFD">
        <w:t xml:space="preserve">ого предприятиям Администрации </w:t>
      </w:r>
      <w:r w:rsidRPr="004D7BFD">
        <w:t xml:space="preserve">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292820" w:rsidRPr="004D7BFD">
        <w:t xml:space="preserve"> сельсовет</w:t>
      </w:r>
      <w:r w:rsidRPr="004D7BFD">
        <w:t xml:space="preserve">  на правах хозяйственного ведения, аренды, оперативного управления;</w:t>
      </w:r>
    </w:p>
    <w:p w14:paraId="05DAA076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рассмотрение отчетов о финансово-хозяйственной деятельности предприятий, оценка итогов финансовой деятельности предприятий, подготовка рекомендаций руководства предприятий, по устранению выявленных недостатков и нарушений и осуществление контроля за их выполнением;</w:t>
      </w:r>
    </w:p>
    <w:p w14:paraId="2F4A9573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14:paraId="5B543AA9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14:paraId="495B5616" w14:textId="77777777" w:rsidR="009C0998" w:rsidRPr="004D7BFD" w:rsidRDefault="009C0998" w:rsidP="003310A8">
      <w:pPr>
        <w:shd w:val="clear" w:color="auto" w:fill="FFFFFF"/>
        <w:spacing w:after="150"/>
        <w:ind w:firstLine="567"/>
        <w:jc w:val="both"/>
      </w:pPr>
      <w:r w:rsidRPr="004D7BFD">
        <w:t>2.2.  Комиссия для решения стоящих перед ней задач:</w:t>
      </w:r>
    </w:p>
    <w:p w14:paraId="50026B06" w14:textId="77777777" w:rsidR="000A2DD0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проверяет эффективность управления предприятий, производит их оценку и</w:t>
      </w:r>
    </w:p>
    <w:p w14:paraId="07D0A7A4" w14:textId="77777777" w:rsidR="009C0998" w:rsidRPr="004D7BFD" w:rsidRDefault="009C0998" w:rsidP="000A2DD0">
      <w:pPr>
        <w:shd w:val="clear" w:color="auto" w:fill="FFFFFF"/>
        <w:spacing w:after="150"/>
        <w:jc w:val="both"/>
      </w:pPr>
      <w:r w:rsidRPr="004D7BFD">
        <w:t>вырабатывает предложения по совершенствованию управления предприятием;</w:t>
      </w:r>
    </w:p>
    <w:p w14:paraId="6ABBE59D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 - выносит рекомендации руководителю предприятия по устранению нарушений в деятельности предприятия и осуществляет контроль за их выполнением;</w:t>
      </w:r>
    </w:p>
    <w:p w14:paraId="4564AA3A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готовит для утверждения в установленном порядке предложения о целесообразности дальнейшей деятельности предприятий или об их реорганизации, приватизации или ликвидации.</w:t>
      </w:r>
    </w:p>
    <w:p w14:paraId="41E34604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lastRenderedPageBreak/>
        <w:t>3. Права комиссии</w:t>
      </w:r>
    </w:p>
    <w:p w14:paraId="4701E437" w14:textId="77777777" w:rsidR="009C0998" w:rsidRPr="004D7BFD" w:rsidRDefault="009C0998" w:rsidP="003310A8">
      <w:pPr>
        <w:shd w:val="clear" w:color="auto" w:fill="FFFFFF"/>
        <w:spacing w:after="150"/>
        <w:ind w:firstLine="567"/>
      </w:pPr>
      <w:r w:rsidRPr="004D7BFD">
        <w:t>3.1. Комиссия имеет право:</w:t>
      </w:r>
    </w:p>
    <w:p w14:paraId="2E9CE6E0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запрашивать и получать у предприятий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14:paraId="5451F17F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получать информацию по результатам проверки предприятий, отчеты руководителя предприятий об устранении выявленных нарушений и по реализации принятых комиссией решений;</w:t>
      </w:r>
    </w:p>
    <w:p w14:paraId="66AA71F9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производить оценку результатов деятельности предприятия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14:paraId="33E33952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выносить предложения по решению в установленном порядке кадровых вопросов в отношении руководства предприятия, чья деятельность признана неудовлетворительной;</w:t>
      </w:r>
    </w:p>
    <w:p w14:paraId="2F1ACCCA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- привлекать на договорной основе к работе комиссии экспертов, аудиторов и иных специализированных органов.</w:t>
      </w:r>
    </w:p>
    <w:p w14:paraId="322F3E98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4. Организация работы комиссии.</w:t>
      </w:r>
    </w:p>
    <w:p w14:paraId="5981258F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>.</w:t>
      </w:r>
    </w:p>
    <w:p w14:paraId="4A8ABEB5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4.2. Председатель комиссии руководит деятельностью комиссии и организует ее работу. План работы комиссии утверждается Главой  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>.</w:t>
      </w:r>
    </w:p>
    <w:p w14:paraId="47C304D6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4.3. В состав комиссии входят специалисты Администрации  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 </w:t>
      </w:r>
      <w:r w:rsidRPr="004D7BFD">
        <w:t>и по необходимости привлеченные на договорной или иной основе эксперты.</w:t>
      </w:r>
    </w:p>
    <w:p w14:paraId="1F9D72D7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14:paraId="764B6790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4.5. Комиссия проводит проверки в соответствии с планом работы, утвержденного Главой  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>, помимо плановых, комиссия может проводить проверки по мере необходимости.</w:t>
      </w:r>
    </w:p>
    <w:p w14:paraId="45D0E7C3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5. Документальное оформление проведенной проверки комиссии.</w:t>
      </w:r>
    </w:p>
    <w:p w14:paraId="7A5805C5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>5.1. 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предприятия, главным бухгалтером предприятия.</w:t>
      </w:r>
    </w:p>
    <w:p w14:paraId="1DE23FEB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6. Контроль за выполнением решения комиссии</w:t>
      </w:r>
    </w:p>
    <w:p w14:paraId="0BBADCD6" w14:textId="77777777" w:rsidR="009C0998" w:rsidRPr="004D7BFD" w:rsidRDefault="009C0998" w:rsidP="000A2DD0">
      <w:pPr>
        <w:shd w:val="clear" w:color="auto" w:fill="FFFFFF"/>
        <w:spacing w:after="150"/>
        <w:ind w:firstLine="567"/>
        <w:jc w:val="both"/>
      </w:pPr>
      <w:r w:rsidRPr="004D7BFD">
        <w:t xml:space="preserve">6.1. Решения, принимаемые комиссией, обязательны для выполнения муниципальных предприятий и учреждений, находящихся в ведомственном подчинении Администрации  муниципального образования </w:t>
      </w:r>
      <w:r w:rsidR="00E23367" w:rsidRPr="004D7BFD">
        <w:rPr>
          <w:bdr w:val="none" w:sz="0" w:space="0" w:color="auto" w:frame="1"/>
        </w:rPr>
        <w:t>Ленинский</w:t>
      </w:r>
      <w:r w:rsidR="000A2DD0" w:rsidRPr="004D7BFD">
        <w:t xml:space="preserve"> сельсовет</w:t>
      </w:r>
      <w:r w:rsidRPr="004D7BFD">
        <w:t>.</w:t>
      </w:r>
    </w:p>
    <w:p w14:paraId="1AB6B5A4" w14:textId="77777777" w:rsidR="00292820" w:rsidRPr="004D7BFD" w:rsidRDefault="009C0998" w:rsidP="000A2DD0">
      <w:pPr>
        <w:shd w:val="clear" w:color="auto" w:fill="FFFFFF"/>
        <w:spacing w:after="150"/>
      </w:pPr>
      <w:r w:rsidRPr="004D7BFD">
        <w:t> </w:t>
      </w:r>
    </w:p>
    <w:p w14:paraId="6E631B62" w14:textId="77777777" w:rsidR="00FB0C6B" w:rsidRPr="004D7BFD" w:rsidRDefault="00FB0C6B" w:rsidP="00D02D2D">
      <w:pPr>
        <w:ind w:firstLine="5529"/>
      </w:pPr>
    </w:p>
    <w:p w14:paraId="6B1E7164" w14:textId="77777777" w:rsidR="00FB0C6B" w:rsidRPr="004D7BFD" w:rsidRDefault="00FB0C6B" w:rsidP="00D02D2D">
      <w:pPr>
        <w:ind w:firstLine="5529"/>
      </w:pPr>
    </w:p>
    <w:p w14:paraId="09F0EDA9" w14:textId="77777777" w:rsidR="00FB0C6B" w:rsidRPr="004D7BFD" w:rsidRDefault="00FB0C6B" w:rsidP="00D02D2D">
      <w:pPr>
        <w:ind w:firstLine="5529"/>
      </w:pPr>
    </w:p>
    <w:p w14:paraId="7ADA2842" w14:textId="77777777" w:rsidR="00FB0C6B" w:rsidRPr="004D7BFD" w:rsidRDefault="00FB0C6B" w:rsidP="00D02D2D">
      <w:pPr>
        <w:ind w:firstLine="5529"/>
      </w:pPr>
    </w:p>
    <w:p w14:paraId="1E477134" w14:textId="77777777" w:rsidR="00FB0C6B" w:rsidRPr="004D7BFD" w:rsidRDefault="00FB0C6B" w:rsidP="00D02D2D">
      <w:pPr>
        <w:ind w:firstLine="5529"/>
      </w:pPr>
    </w:p>
    <w:p w14:paraId="35CE89DE" w14:textId="77777777" w:rsidR="00D02D2D" w:rsidRPr="004D7BFD" w:rsidRDefault="00D02D2D" w:rsidP="00D02D2D">
      <w:pPr>
        <w:ind w:firstLine="5529"/>
      </w:pPr>
      <w:r w:rsidRPr="004D7BFD">
        <w:lastRenderedPageBreak/>
        <w:t>Приложение №3</w:t>
      </w:r>
    </w:p>
    <w:p w14:paraId="4F8BE968" w14:textId="77777777" w:rsidR="00D02D2D" w:rsidRPr="004D7BFD" w:rsidRDefault="00D02D2D" w:rsidP="00D02D2D">
      <w:pPr>
        <w:ind w:firstLine="5529"/>
      </w:pPr>
      <w:r w:rsidRPr="004D7BFD">
        <w:t>к постановлению администрации</w:t>
      </w:r>
    </w:p>
    <w:p w14:paraId="458619DE" w14:textId="77777777" w:rsidR="00D02D2D" w:rsidRPr="004D7BFD" w:rsidRDefault="00D02D2D" w:rsidP="00D02D2D">
      <w:pPr>
        <w:ind w:firstLine="5529"/>
      </w:pPr>
      <w:r w:rsidRPr="004D7BFD">
        <w:t>муниципального образования</w:t>
      </w:r>
    </w:p>
    <w:p w14:paraId="449B2061" w14:textId="77777777" w:rsidR="00D02D2D" w:rsidRPr="004D7BFD" w:rsidRDefault="00E23367" w:rsidP="00D02D2D">
      <w:pPr>
        <w:ind w:firstLine="5529"/>
      </w:pPr>
      <w:r w:rsidRPr="004D7BFD">
        <w:rPr>
          <w:bdr w:val="none" w:sz="0" w:space="0" w:color="auto" w:frame="1"/>
        </w:rPr>
        <w:t>Ленинский</w:t>
      </w:r>
      <w:r w:rsidR="00D02D2D" w:rsidRPr="004D7BFD">
        <w:t xml:space="preserve"> сельсовет</w:t>
      </w:r>
    </w:p>
    <w:p w14:paraId="0E361510" w14:textId="77777777" w:rsidR="00D02D2D" w:rsidRPr="004D7BFD" w:rsidRDefault="00D02D2D" w:rsidP="00D02D2D">
      <w:pPr>
        <w:ind w:firstLine="5529"/>
      </w:pPr>
      <w:r w:rsidRPr="004D7BFD">
        <w:t>Оренбургского района</w:t>
      </w:r>
    </w:p>
    <w:p w14:paraId="4BD2C8E6" w14:textId="77777777" w:rsidR="00D02D2D" w:rsidRPr="004D7BFD" w:rsidRDefault="00D02D2D" w:rsidP="00D02D2D">
      <w:pPr>
        <w:ind w:firstLine="5529"/>
      </w:pPr>
      <w:r w:rsidRPr="004D7BFD">
        <w:t xml:space="preserve">Оренбургской области </w:t>
      </w:r>
    </w:p>
    <w:p w14:paraId="70720155" w14:textId="63356971" w:rsidR="00D02D2D" w:rsidRPr="004D7BFD" w:rsidRDefault="00FB0C6B" w:rsidP="00FB0C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FD">
        <w:rPr>
          <w:rFonts w:ascii="Times New Roman" w:hAnsi="Times New Roman" w:cs="Times New Roman"/>
        </w:rPr>
        <w:t xml:space="preserve">                                                             </w:t>
      </w:r>
      <w:r w:rsidRPr="004D7BFD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="00E23367">
        <w:rPr>
          <w:rFonts w:ascii="Times New Roman" w:hAnsi="Times New Roman" w:cs="Times New Roman"/>
          <w:bCs/>
          <w:color w:val="000000"/>
          <w:spacing w:val="-3"/>
        </w:rPr>
        <w:t xml:space="preserve">     </w:t>
      </w:r>
      <w:r w:rsidRPr="00613A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от 3</w:t>
      </w:r>
      <w:r w:rsidR="00613A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0</w:t>
      </w:r>
      <w:r w:rsidRPr="00613A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.12.2019 г.№ </w:t>
      </w:r>
      <w:r w:rsidR="00613A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428</w:t>
      </w:r>
      <w:r w:rsidRPr="00613A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-п</w:t>
      </w:r>
    </w:p>
    <w:p w14:paraId="60AA1BA7" w14:textId="77777777" w:rsidR="00D02D2D" w:rsidRPr="004D7BFD" w:rsidRDefault="00D02D2D" w:rsidP="00D02D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F3C695" w14:textId="77777777" w:rsidR="00D02D2D" w:rsidRPr="004D7BFD" w:rsidRDefault="00D02D2D" w:rsidP="00D02D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163811" w14:textId="77777777" w:rsidR="00D02D2D" w:rsidRPr="004D7BFD" w:rsidRDefault="00D02D2D" w:rsidP="00D02D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FD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14:paraId="5E71BA6B" w14:textId="77777777" w:rsidR="00D02D2D" w:rsidRPr="004D7BFD" w:rsidRDefault="00D02D2D" w:rsidP="00D02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BFD">
        <w:rPr>
          <w:rFonts w:ascii="Times New Roman" w:hAnsi="Times New Roman" w:cs="Times New Roman"/>
          <w:sz w:val="24"/>
          <w:szCs w:val="24"/>
        </w:rPr>
        <w:t xml:space="preserve">по внутреннему финансовому муниципальному контролю на территории муниципального образования </w:t>
      </w:r>
      <w:r w:rsidR="00E23367" w:rsidRPr="00E233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Ленинский</w:t>
      </w:r>
      <w:r w:rsidRPr="004D7BFD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</w:t>
      </w:r>
    </w:p>
    <w:p w14:paraId="4C097755" w14:textId="77777777" w:rsidR="00D02D2D" w:rsidRPr="004D7BFD" w:rsidRDefault="00D02D2D" w:rsidP="00D02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33D744" w14:textId="77777777" w:rsidR="00D02D2D" w:rsidRPr="004D7BFD" w:rsidRDefault="00D02D2D" w:rsidP="00D02D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4D7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07F2" w14:textId="77777777" w:rsidR="00D02D2D" w:rsidRPr="004D7BFD" w:rsidRDefault="00E23367" w:rsidP="00D02D2D">
      <w:pPr>
        <w:pStyle w:val="aa"/>
        <w:numPr>
          <w:ilvl w:val="0"/>
          <w:numId w:val="33"/>
        </w:numPr>
        <w:spacing w:after="200" w:line="276" w:lineRule="auto"/>
        <w:jc w:val="both"/>
      </w:pPr>
      <w:r>
        <w:t>Табаков А.Г.</w:t>
      </w:r>
      <w:r w:rsidR="00D02D2D" w:rsidRPr="004D7BFD">
        <w:t xml:space="preserve"> -глава муниципального образования </w:t>
      </w:r>
      <w:r w:rsidR="00BB044A" w:rsidRPr="004D7BFD">
        <w:t>Зауральный</w:t>
      </w:r>
      <w:r w:rsidR="00D02D2D" w:rsidRPr="004D7BFD">
        <w:t xml:space="preserve"> сельсовет, председатель комиссии.</w:t>
      </w:r>
    </w:p>
    <w:p w14:paraId="62FBAA40" w14:textId="77777777" w:rsidR="00D02D2D" w:rsidRPr="004D7BFD" w:rsidRDefault="00D02D2D" w:rsidP="00D02D2D">
      <w:pPr>
        <w:pStyle w:val="aa"/>
        <w:jc w:val="both"/>
      </w:pPr>
    </w:p>
    <w:p w14:paraId="6BBF4332" w14:textId="77777777" w:rsidR="00D02D2D" w:rsidRPr="004D7BFD" w:rsidRDefault="00E23367" w:rsidP="00D02D2D">
      <w:pPr>
        <w:pStyle w:val="aa"/>
        <w:numPr>
          <w:ilvl w:val="0"/>
          <w:numId w:val="33"/>
        </w:numPr>
        <w:spacing w:after="200" w:line="276" w:lineRule="auto"/>
        <w:jc w:val="both"/>
      </w:pPr>
      <w:r>
        <w:t xml:space="preserve">Улумбекова З.Р. </w:t>
      </w:r>
      <w:r w:rsidR="00D02D2D" w:rsidRPr="004D7BFD">
        <w:t xml:space="preserve">- ведущий специалист –главный бухгалтер администрации муниципального образования </w:t>
      </w:r>
      <w:r w:rsidRPr="004D7BFD">
        <w:rPr>
          <w:bdr w:val="none" w:sz="0" w:space="0" w:color="auto" w:frame="1"/>
        </w:rPr>
        <w:t>Ленинский</w:t>
      </w:r>
      <w:r w:rsidR="00D02D2D" w:rsidRPr="004D7BFD">
        <w:t xml:space="preserve"> сельсовет, заместитель председателя комиссии.</w:t>
      </w:r>
    </w:p>
    <w:p w14:paraId="2381CF39" w14:textId="77777777" w:rsidR="00D02D2D" w:rsidRPr="004D7BFD" w:rsidRDefault="00D02D2D" w:rsidP="00D02D2D">
      <w:pPr>
        <w:pStyle w:val="aa"/>
      </w:pPr>
    </w:p>
    <w:p w14:paraId="45F79380" w14:textId="3389C5FE" w:rsidR="00D02D2D" w:rsidRPr="004D7BFD" w:rsidRDefault="00613AC9" w:rsidP="00D02D2D">
      <w:pPr>
        <w:pStyle w:val="aa"/>
        <w:numPr>
          <w:ilvl w:val="0"/>
          <w:numId w:val="33"/>
        </w:numPr>
        <w:spacing w:after="200" w:line="276" w:lineRule="auto"/>
        <w:jc w:val="both"/>
      </w:pPr>
      <w:r>
        <w:t>Хаирова С.И.</w:t>
      </w:r>
      <w:r w:rsidR="00D02D2D" w:rsidRPr="004D7BFD">
        <w:t xml:space="preserve"> </w:t>
      </w:r>
      <w:r w:rsidR="00FB0C6B" w:rsidRPr="004D7BFD">
        <w:t>–</w:t>
      </w:r>
      <w:r w:rsidR="00D02D2D" w:rsidRPr="004D7BFD">
        <w:t xml:space="preserve"> специалист</w:t>
      </w:r>
      <w:r w:rsidR="00FB0C6B" w:rsidRPr="004D7BFD">
        <w:t xml:space="preserve"> 1 категории</w:t>
      </w:r>
      <w:r w:rsidR="00D02D2D" w:rsidRPr="004D7BFD">
        <w:t xml:space="preserve"> – бухгалтер администрации муниципального образования </w:t>
      </w:r>
      <w:r w:rsidR="0073524C" w:rsidRPr="004D7BFD">
        <w:rPr>
          <w:bdr w:val="none" w:sz="0" w:space="0" w:color="auto" w:frame="1"/>
        </w:rPr>
        <w:t>Ленинский</w:t>
      </w:r>
      <w:r w:rsidR="00D02D2D" w:rsidRPr="004D7BFD">
        <w:t xml:space="preserve"> сельсовет, член комиссии</w:t>
      </w:r>
      <w:r>
        <w:t>.</w:t>
      </w:r>
      <w:bookmarkStart w:id="0" w:name="_GoBack"/>
      <w:bookmarkEnd w:id="0"/>
    </w:p>
    <w:p w14:paraId="45E26E84" w14:textId="77777777" w:rsidR="00D02D2D" w:rsidRPr="004D7BFD" w:rsidRDefault="00D02D2D" w:rsidP="00D02D2D">
      <w:pPr>
        <w:pStyle w:val="aa"/>
        <w:jc w:val="both"/>
      </w:pPr>
    </w:p>
    <w:p w14:paraId="1AB68FB4" w14:textId="77777777" w:rsidR="00D02D2D" w:rsidRPr="004D7BFD" w:rsidRDefault="00D02D2D" w:rsidP="00D02D2D">
      <w:pPr>
        <w:ind w:firstLine="708"/>
      </w:pPr>
    </w:p>
    <w:p w14:paraId="68B3A662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4F02EE11" w14:textId="77777777" w:rsidR="00292820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3E73F4AB" w14:textId="77777777" w:rsidR="009C0998" w:rsidRPr="004D7BFD" w:rsidRDefault="00292820" w:rsidP="00FB0C6B">
      <w:pPr>
        <w:shd w:val="clear" w:color="auto" w:fill="FFFFFF"/>
        <w:spacing w:after="150"/>
      </w:pPr>
      <w:r w:rsidRPr="004D7BFD">
        <w:br w:type="page"/>
      </w:r>
      <w:r w:rsidR="00FB0C6B" w:rsidRPr="004D7BFD">
        <w:lastRenderedPageBreak/>
        <w:t xml:space="preserve">                                                                                                            </w:t>
      </w:r>
      <w:r w:rsidR="009C0998" w:rsidRPr="004D7BFD">
        <w:t>ПРИЛОЖЕНИЕ </w:t>
      </w:r>
    </w:p>
    <w:p w14:paraId="017E0C95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к Положению о внутреннем</w:t>
      </w:r>
    </w:p>
    <w:p w14:paraId="5BB5560B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финансовом контроле</w:t>
      </w:r>
    </w:p>
    <w:p w14:paraId="56B2BA63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 </w:t>
      </w:r>
    </w:p>
    <w:p w14:paraId="21A55DD4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УТВЕРЖДАЮ</w:t>
      </w:r>
    </w:p>
    <w:p w14:paraId="600D5D23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_________________</w:t>
      </w:r>
    </w:p>
    <w:p w14:paraId="7BBB00B9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Руководитель Учреждения  /Ф.И.О./</w:t>
      </w:r>
    </w:p>
    <w:p w14:paraId="5017A075" w14:textId="77777777" w:rsidR="009C0998" w:rsidRPr="004D7BFD" w:rsidRDefault="009C0998" w:rsidP="00737BBB">
      <w:pPr>
        <w:shd w:val="clear" w:color="auto" w:fill="FFFFFF"/>
        <w:spacing w:after="150"/>
        <w:jc w:val="right"/>
      </w:pPr>
      <w:r w:rsidRPr="004D7BFD">
        <w:t>«___»  _________ 20___г</w:t>
      </w:r>
    </w:p>
    <w:p w14:paraId="35738E08" w14:textId="77777777" w:rsidR="009C0998" w:rsidRPr="004D7BFD" w:rsidRDefault="009C0998" w:rsidP="00FB0C6B">
      <w:pPr>
        <w:shd w:val="clear" w:color="auto" w:fill="FFFFFF"/>
        <w:spacing w:after="150"/>
      </w:pPr>
      <w:r w:rsidRPr="004D7BFD">
        <w:t> </w:t>
      </w:r>
      <w:r w:rsidRPr="004D7BFD">
        <w:rPr>
          <w:b/>
          <w:bCs/>
        </w:rPr>
        <w:t>План контрольных мероприятий</w:t>
      </w:r>
      <w:r w:rsidRPr="004D7BFD">
        <w:t xml:space="preserve"> по финансово-хозяйственной деятельности Учреждения, включая филиалы, представительства и обособленные подразделения</w:t>
      </w:r>
    </w:p>
    <w:p w14:paraId="2D1CA778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t>на _________20__год</w:t>
      </w:r>
    </w:p>
    <w:p w14:paraId="3F5162E9" w14:textId="77777777" w:rsidR="009C0998" w:rsidRPr="004D7BFD" w:rsidRDefault="009C0998" w:rsidP="009C0998">
      <w:pPr>
        <w:shd w:val="clear" w:color="auto" w:fill="FFFFFF"/>
      </w:pPr>
      <w:r w:rsidRPr="004D7BFD">
        <w:t> </w:t>
      </w:r>
    </w:p>
    <w:tbl>
      <w:tblPr>
        <w:tblW w:w="9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860"/>
        <w:gridCol w:w="5978"/>
        <w:gridCol w:w="1303"/>
      </w:tblGrid>
      <w:tr w:rsidR="009C0998" w:rsidRPr="004D7BFD" w14:paraId="6336265E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C66F4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№ п/п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65E1A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Объект проверки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505E1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Проводимые процедуры и  мероприятия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F5B16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Дата</w:t>
            </w:r>
          </w:p>
        </w:tc>
      </w:tr>
      <w:tr w:rsidR="009C0998" w:rsidRPr="004D7BFD" w14:paraId="09B92B06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ADA03" w14:textId="77777777" w:rsidR="009C0998" w:rsidRPr="004D7BFD" w:rsidRDefault="009C0998" w:rsidP="00B93FEE">
            <w:pPr>
              <w:spacing w:after="150"/>
            </w:pPr>
            <w:r w:rsidRPr="004D7BFD"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3A7437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Учредительные документы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8934A1" w14:textId="77777777" w:rsidR="009C0998" w:rsidRPr="004D7BFD" w:rsidRDefault="009C0998" w:rsidP="00B93FEE">
            <w:pPr>
              <w:spacing w:after="150"/>
            </w:pPr>
            <w:r w:rsidRPr="004D7BFD">
              <w:t>-проверка учредительных и регистрационных документов;</w:t>
            </w:r>
          </w:p>
          <w:p w14:paraId="6CB4C560" w14:textId="77777777" w:rsidR="009C0998" w:rsidRPr="004D7BFD" w:rsidRDefault="009C0998" w:rsidP="00B93FEE">
            <w:pPr>
              <w:spacing w:after="150"/>
            </w:pPr>
            <w:r w:rsidRPr="004D7BFD">
              <w:t>-наличие и регистрация изменений в учредительных документах;</w:t>
            </w:r>
          </w:p>
          <w:p w14:paraId="6E04D940" w14:textId="77777777" w:rsidR="009C0998" w:rsidRPr="004D7BFD" w:rsidRDefault="009C0998" w:rsidP="00B93FEE">
            <w:pPr>
              <w:spacing w:after="150"/>
            </w:pPr>
            <w:r w:rsidRPr="004D7BFD">
              <w:t>-проверка наличия лицензий на лицензируемые виды деятельности и сроки;</w:t>
            </w:r>
          </w:p>
          <w:p w14:paraId="4B0F6350" w14:textId="77777777" w:rsidR="009C0998" w:rsidRPr="004D7BFD" w:rsidRDefault="009C0998" w:rsidP="00B93FEE">
            <w:pPr>
              <w:spacing w:after="150"/>
            </w:pPr>
            <w:r w:rsidRPr="004D7BFD">
              <w:t>-проверка членства в СРО;</w:t>
            </w:r>
          </w:p>
          <w:p w14:paraId="2861BFAB" w14:textId="77777777" w:rsidR="009C0998" w:rsidRPr="004D7BFD" w:rsidRDefault="009C0998" w:rsidP="00B93FEE">
            <w:pPr>
              <w:spacing w:after="150"/>
            </w:pPr>
            <w:r w:rsidRPr="004D7BFD"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2C129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7E72AE07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43297" w14:textId="77777777" w:rsidR="009C0998" w:rsidRPr="004D7BFD" w:rsidRDefault="009C0998" w:rsidP="00B93FEE">
            <w:pPr>
              <w:spacing w:after="150"/>
            </w:pPr>
            <w:r w:rsidRPr="004D7BFD"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5812D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Соблюдение Учетной политики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398FA2" w14:textId="77777777" w:rsidR="009C0998" w:rsidRPr="004D7BFD" w:rsidRDefault="009C0998" w:rsidP="00B93FEE">
            <w:pPr>
              <w:spacing w:after="150"/>
            </w:pPr>
            <w:r w:rsidRPr="004D7BFD">
              <w:t>-полнота и правильность отражения в приказе элементов учетной политики;</w:t>
            </w:r>
          </w:p>
          <w:p w14:paraId="48483675" w14:textId="77777777" w:rsidR="009C0998" w:rsidRPr="004D7BFD" w:rsidRDefault="009C0998" w:rsidP="00B93FEE">
            <w:pPr>
              <w:spacing w:after="150"/>
            </w:pPr>
            <w:r w:rsidRPr="004D7BFD">
              <w:t>-практическое применение приказа об учетной политике;</w:t>
            </w:r>
          </w:p>
          <w:p w14:paraId="155E030B" w14:textId="77777777" w:rsidR="009C0998" w:rsidRPr="004D7BFD" w:rsidRDefault="009C0998" w:rsidP="00B93FEE">
            <w:pPr>
              <w:spacing w:after="150"/>
            </w:pPr>
            <w:r w:rsidRPr="004D7BFD">
              <w:t>-проверка соблюдения графика документооборота.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77CFC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4FA0495B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B449F" w14:textId="77777777" w:rsidR="009C0998" w:rsidRPr="004D7BFD" w:rsidRDefault="009C0998" w:rsidP="00B93FEE">
            <w:pPr>
              <w:spacing w:after="150"/>
            </w:pPr>
            <w:r w:rsidRPr="004D7BFD">
              <w:t>3.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447D3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Постановка и организация бухгалтерского учета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44F1A" w14:textId="77777777" w:rsidR="009C0998" w:rsidRPr="004D7BFD" w:rsidRDefault="009C0998" w:rsidP="00B93FEE">
            <w:pPr>
              <w:spacing w:after="150"/>
            </w:pPr>
            <w:r w:rsidRPr="004D7BFD">
              <w:t>-правильность организации бухгалтерского учета и составления плана финансово-хозяйственной деятельности ;</w:t>
            </w:r>
          </w:p>
          <w:p w14:paraId="3EEB9666" w14:textId="77777777" w:rsidR="009C0998" w:rsidRPr="004D7BFD" w:rsidRDefault="009C0998" w:rsidP="00B93FEE">
            <w:pPr>
              <w:spacing w:after="150"/>
            </w:pPr>
            <w:r w:rsidRPr="004D7BFD">
              <w:t>-оценка численности и уровня образования учетных работников;</w:t>
            </w:r>
          </w:p>
          <w:p w14:paraId="6EF5ADEE" w14:textId="77777777" w:rsidR="009C0998" w:rsidRPr="004D7BFD" w:rsidRDefault="009C0998" w:rsidP="00B93FEE">
            <w:pPr>
              <w:spacing w:after="150"/>
            </w:pPr>
            <w:r w:rsidRPr="004D7BFD">
              <w:t>-оценка степени компьютеризации учета;</w:t>
            </w:r>
          </w:p>
          <w:p w14:paraId="621E6C5C" w14:textId="77777777" w:rsidR="009C0998" w:rsidRPr="004D7BFD" w:rsidRDefault="009C0998" w:rsidP="00B93FEE">
            <w:pPr>
              <w:spacing w:after="150"/>
            </w:pPr>
            <w:r w:rsidRPr="004D7BFD">
              <w:t>-наличие должностных инструкций с разделением обязанностей;</w:t>
            </w:r>
          </w:p>
          <w:p w14:paraId="442FEAA6" w14:textId="77777777" w:rsidR="009C0998" w:rsidRPr="004D7BFD" w:rsidRDefault="009C0998" w:rsidP="00B93FEE">
            <w:pPr>
              <w:spacing w:after="150"/>
            </w:pPr>
            <w:r w:rsidRPr="004D7BFD">
              <w:t>-оценка состояния постановки и организации бухгалтерского учета;</w:t>
            </w:r>
          </w:p>
          <w:p w14:paraId="7D49CB5A" w14:textId="77777777" w:rsidR="009C0998" w:rsidRPr="004D7BFD" w:rsidRDefault="009C0998" w:rsidP="00B93FEE">
            <w:pPr>
              <w:spacing w:after="150"/>
            </w:pPr>
            <w:r w:rsidRPr="004D7BFD">
              <w:t>-наличие положений об оплате труда, подотчетных лицах, командировках и т.д. ;</w:t>
            </w:r>
          </w:p>
          <w:p w14:paraId="130B2EDD" w14:textId="77777777" w:rsidR="009C0998" w:rsidRPr="004D7BFD" w:rsidRDefault="009C0998" w:rsidP="00B93FEE">
            <w:pPr>
              <w:spacing w:after="150"/>
            </w:pPr>
            <w:r w:rsidRPr="004D7BFD">
              <w:t xml:space="preserve">-наличие штатного расписания, приказов  руководителя </w:t>
            </w:r>
            <w:r w:rsidRPr="004D7BFD">
              <w:lastRenderedPageBreak/>
              <w:t>по личному составу и другие документы, являющиеся основанием для оплаты труда;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118ECE" w14:textId="77777777" w:rsidR="009C0998" w:rsidRPr="004D7BFD" w:rsidRDefault="009C0998" w:rsidP="00B93FEE">
            <w:pPr>
              <w:spacing w:after="150"/>
            </w:pPr>
            <w:r w:rsidRPr="004D7BFD">
              <w:lastRenderedPageBreak/>
              <w:t> </w:t>
            </w:r>
          </w:p>
        </w:tc>
      </w:tr>
      <w:tr w:rsidR="009C0998" w:rsidRPr="004D7BFD" w14:paraId="524EE560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AFDB3" w14:textId="77777777" w:rsidR="009C0998" w:rsidRPr="004D7BFD" w:rsidRDefault="009C0998" w:rsidP="00B93FEE">
            <w:pPr>
              <w:spacing w:after="150"/>
            </w:pPr>
            <w:r w:rsidRPr="004D7BFD"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3AD78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Ведение бухгалтерского учета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2AE96" w14:textId="77777777" w:rsidR="009C0998" w:rsidRPr="004D7BFD" w:rsidRDefault="009C0998" w:rsidP="00B93FEE">
            <w:pPr>
              <w:spacing w:after="150"/>
            </w:pPr>
            <w:r w:rsidRPr="004D7BFD">
              <w:t>-проверка правильности оформления документов; </w:t>
            </w:r>
          </w:p>
          <w:p w14:paraId="2F6069BD" w14:textId="77777777" w:rsidR="009C0998" w:rsidRPr="004D7BFD" w:rsidRDefault="009C0998" w:rsidP="00B93FEE">
            <w:pPr>
              <w:spacing w:after="150"/>
            </w:pPr>
            <w:r w:rsidRPr="004D7BFD">
              <w:t>-проверка правильного и  своевременного  отражения операций  в бухгалтерском учете по субсидиям (бюджетной деятельности) и предпринимательской  деятельности;</w:t>
            </w:r>
          </w:p>
          <w:p w14:paraId="20C548CF" w14:textId="77777777" w:rsidR="009C0998" w:rsidRPr="004D7BFD" w:rsidRDefault="009C0998" w:rsidP="00B93FEE">
            <w:pPr>
              <w:spacing w:after="150"/>
            </w:pPr>
            <w:r w:rsidRPr="004D7BFD">
              <w:t>-проверка применения плана счетов, утвержденного в учетной политике Учреждения;</w:t>
            </w:r>
          </w:p>
          <w:p w14:paraId="4B86FC2C" w14:textId="77777777" w:rsidR="009C0998" w:rsidRPr="004D7BFD" w:rsidRDefault="009C0998" w:rsidP="00B93FEE">
            <w:pPr>
              <w:spacing w:after="150"/>
            </w:pPr>
            <w:r w:rsidRPr="004D7BFD">
              <w:t>-ведение учета согласно инструкции по бюджетному учету;</w:t>
            </w:r>
          </w:p>
          <w:p w14:paraId="14850F0F" w14:textId="77777777" w:rsidR="009C0998" w:rsidRPr="004D7BFD" w:rsidRDefault="009C0998" w:rsidP="00B93FEE">
            <w:pPr>
              <w:spacing w:after="150"/>
            </w:pPr>
            <w:r w:rsidRPr="004D7BFD">
              <w:t>-проверка правильности расстановки кодов ОКОФ;</w:t>
            </w:r>
          </w:p>
          <w:p w14:paraId="4F9F7B94" w14:textId="77777777" w:rsidR="009C0998" w:rsidRPr="004D7BFD" w:rsidRDefault="009C0998" w:rsidP="00B93FEE">
            <w:pPr>
              <w:spacing w:after="150"/>
            </w:pPr>
            <w:r w:rsidRPr="004D7BFD">
              <w:t>-проверка материалов инвентаризаций и ревизий  и отражение результатов в бухгалтерском учете;</w:t>
            </w:r>
          </w:p>
          <w:p w14:paraId="3454C165" w14:textId="77777777" w:rsidR="009C0998" w:rsidRPr="004D7BFD" w:rsidRDefault="009C0998" w:rsidP="00B93FEE">
            <w:pPr>
              <w:spacing w:after="150"/>
            </w:pPr>
            <w:r w:rsidRPr="004D7BFD">
              <w:t>-проверка обоснованности расходов с точки зрения Налогового кодекса РФ;</w:t>
            </w:r>
          </w:p>
          <w:p w14:paraId="328C175C" w14:textId="77777777" w:rsidR="009C0998" w:rsidRPr="004D7BFD" w:rsidRDefault="009C0998" w:rsidP="00B93FEE">
            <w:pPr>
              <w:spacing w:after="150"/>
            </w:pPr>
            <w:r w:rsidRPr="004D7BFD">
              <w:t>-проверка применяемых методов калькулирования себестоимости с учетом отраслевых особенностей;</w:t>
            </w:r>
          </w:p>
          <w:p w14:paraId="4368EBD4" w14:textId="77777777" w:rsidR="009C0998" w:rsidRPr="004D7BFD" w:rsidRDefault="009C0998" w:rsidP="00B93FEE">
            <w:pPr>
              <w:spacing w:after="150"/>
            </w:pPr>
            <w:r w:rsidRPr="004D7BFD"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2C01D4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15C3ACB4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27907" w14:textId="77777777" w:rsidR="009C0998" w:rsidRPr="004D7BFD" w:rsidRDefault="009C0998" w:rsidP="00B93FEE">
            <w:pPr>
              <w:spacing w:after="150"/>
            </w:pPr>
            <w:r w:rsidRPr="004D7BFD"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9E3A0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Целевое использование средств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8E420D" w14:textId="77777777" w:rsidR="009C0998" w:rsidRPr="004D7BFD" w:rsidRDefault="009C0998" w:rsidP="00B93FEE">
            <w:pPr>
              <w:spacing w:after="150"/>
            </w:pPr>
            <w:r w:rsidRPr="004D7BFD">
              <w:t>- проверка применения КОСГУ и целевого использования средств;</w:t>
            </w:r>
          </w:p>
          <w:p w14:paraId="4688A6CB" w14:textId="77777777" w:rsidR="009C0998" w:rsidRPr="004D7BFD" w:rsidRDefault="009C0998" w:rsidP="00B93FEE">
            <w:pPr>
              <w:spacing w:after="150"/>
            </w:pPr>
            <w:r w:rsidRPr="004D7BFD">
              <w:t>- анализ сметы доходов и расходов в разрезе предметных статей</w:t>
            </w:r>
          </w:p>
          <w:p w14:paraId="03738AD3" w14:textId="77777777" w:rsidR="009C0998" w:rsidRPr="004D7BFD" w:rsidRDefault="009C0998" w:rsidP="00B93FEE">
            <w:pPr>
              <w:spacing w:after="150"/>
            </w:pPr>
            <w:r w:rsidRPr="004D7BFD"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14:paraId="02A1624D" w14:textId="77777777" w:rsidR="009C0998" w:rsidRPr="004D7BFD" w:rsidRDefault="009C0998" w:rsidP="00B93FEE">
            <w:pPr>
              <w:spacing w:after="150"/>
            </w:pPr>
            <w:r w:rsidRPr="004D7BFD">
              <w:t>-выполнение госзадания на оказание государственных услуг;</w:t>
            </w:r>
          </w:p>
          <w:p w14:paraId="0444C672" w14:textId="77777777" w:rsidR="009C0998" w:rsidRPr="004D7BFD" w:rsidRDefault="009C0998" w:rsidP="00B93FEE">
            <w:pPr>
              <w:spacing w:after="150"/>
            </w:pPr>
            <w:r w:rsidRPr="004D7BFD">
              <w:t>-соблюдение принципов ведомственного управления;</w:t>
            </w:r>
          </w:p>
          <w:p w14:paraId="5D7DA5CF" w14:textId="77777777" w:rsidR="009C0998" w:rsidRPr="004D7BFD" w:rsidRDefault="009C0998" w:rsidP="00B93FEE">
            <w:pPr>
              <w:spacing w:after="150"/>
            </w:pPr>
            <w:r w:rsidRPr="004D7BFD">
              <w:t>-соблюдение законодательства при ведении финансово-хозяйственной деятельности;</w:t>
            </w:r>
          </w:p>
          <w:p w14:paraId="384ECEFB" w14:textId="77777777" w:rsidR="009C0998" w:rsidRPr="004D7BFD" w:rsidRDefault="009C0998" w:rsidP="00B93FEE">
            <w:pPr>
              <w:spacing w:after="150"/>
            </w:pPr>
            <w:r w:rsidRPr="004D7BFD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14:paraId="4267471A" w14:textId="77777777" w:rsidR="009C0998" w:rsidRPr="004D7BFD" w:rsidRDefault="009C0998" w:rsidP="00B93FEE">
            <w:pPr>
              <w:spacing w:after="150"/>
            </w:pPr>
            <w:r w:rsidRPr="004D7BFD">
              <w:t>-законность использования средств;</w:t>
            </w:r>
          </w:p>
          <w:p w14:paraId="0F1F9B12" w14:textId="77777777" w:rsidR="009C0998" w:rsidRPr="004D7BFD" w:rsidRDefault="009C0998" w:rsidP="00B93FEE">
            <w:pPr>
              <w:spacing w:after="150"/>
            </w:pPr>
            <w:r w:rsidRPr="004D7BFD"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CC739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7E464486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52473" w14:textId="77777777" w:rsidR="009C0998" w:rsidRPr="004D7BFD" w:rsidRDefault="009C0998" w:rsidP="00B93FEE">
            <w:pPr>
              <w:spacing w:after="150"/>
            </w:pPr>
            <w:r w:rsidRPr="004D7BFD">
              <w:lastRenderedPageBreak/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1405F3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Налоги и сборы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3521A1" w14:textId="77777777" w:rsidR="009C0998" w:rsidRPr="004D7BFD" w:rsidRDefault="009C0998" w:rsidP="00B93FEE">
            <w:pPr>
              <w:spacing w:after="150"/>
            </w:pPr>
            <w:r w:rsidRPr="004D7BFD">
              <w:t>- проверка расчетов по налогам и сборам согласно перечню уплачиваемых налогов;</w:t>
            </w:r>
          </w:p>
          <w:p w14:paraId="7C57FBF8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определения налоговой базы;</w:t>
            </w:r>
          </w:p>
          <w:p w14:paraId="566A5B2B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определения налоговых ставок;</w:t>
            </w:r>
          </w:p>
          <w:p w14:paraId="4938670C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применения налоговых вычетов;</w:t>
            </w:r>
          </w:p>
          <w:p w14:paraId="13D61CD1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применения льгот;</w:t>
            </w:r>
          </w:p>
          <w:p w14:paraId="181C2F28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начисления, перечисления налоговых платежей;</w:t>
            </w:r>
          </w:p>
          <w:p w14:paraId="0C49D1F9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составления налоговой отчетности;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8F907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28BDD94D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FD7B7" w14:textId="77777777" w:rsidR="009C0998" w:rsidRPr="004D7BFD" w:rsidRDefault="009C0998" w:rsidP="00B93FEE">
            <w:pPr>
              <w:spacing w:after="150"/>
            </w:pPr>
            <w:r w:rsidRPr="004D7BFD"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37E3E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Состояние активов и обязательств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CEE68B" w14:textId="77777777" w:rsidR="009C0998" w:rsidRPr="004D7BFD" w:rsidRDefault="009C0998" w:rsidP="00B93FEE">
            <w:pPr>
              <w:spacing w:after="150"/>
            </w:pPr>
            <w:r w:rsidRPr="004D7BFD"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14:paraId="5C6F2A0D" w14:textId="77777777" w:rsidR="009C0998" w:rsidRPr="004D7BFD" w:rsidRDefault="009C0998" w:rsidP="00B93FEE">
            <w:pPr>
              <w:spacing w:after="150"/>
            </w:pPr>
            <w:r w:rsidRPr="004D7BFD">
              <w:t>-проведение и результаты  инвентаризаций;</w:t>
            </w:r>
          </w:p>
          <w:p w14:paraId="2FAD2079" w14:textId="77777777" w:rsidR="009C0998" w:rsidRPr="004D7BFD" w:rsidRDefault="009C0998" w:rsidP="00B93FEE">
            <w:pPr>
              <w:spacing w:after="150"/>
            </w:pPr>
            <w:r w:rsidRPr="004D7BFD"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14:paraId="1FC37D14" w14:textId="77777777" w:rsidR="009C0998" w:rsidRPr="004D7BFD" w:rsidRDefault="009C0998" w:rsidP="00B93FEE">
            <w:pPr>
              <w:spacing w:after="150"/>
            </w:pPr>
            <w:r w:rsidRPr="004D7BFD">
              <w:t>-проверка обоснованности списания претензионных сумм на финансовый результат;</w:t>
            </w:r>
          </w:p>
          <w:p w14:paraId="29A227CE" w14:textId="77777777" w:rsidR="009C0998" w:rsidRPr="004D7BFD" w:rsidRDefault="009C0998" w:rsidP="00B93FEE">
            <w:pPr>
              <w:spacing w:after="150"/>
            </w:pPr>
            <w:r w:rsidRPr="004D7BFD"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14:paraId="4CDDE4E0" w14:textId="77777777" w:rsidR="009C0998" w:rsidRPr="004D7BFD" w:rsidRDefault="009C0998" w:rsidP="00B93FEE">
            <w:pPr>
              <w:spacing w:after="150"/>
            </w:pPr>
            <w:r w:rsidRPr="004D7BFD">
              <w:t>-проверка полноты и правильности оформления материалов о претензиях по недостачам, потерям и хищениям;</w:t>
            </w:r>
          </w:p>
          <w:p w14:paraId="77A23372" w14:textId="77777777" w:rsidR="009C0998" w:rsidRPr="004D7BFD" w:rsidRDefault="009C0998" w:rsidP="00B93FEE">
            <w:pPr>
              <w:spacing w:after="150"/>
            </w:pPr>
            <w:r w:rsidRPr="004D7BFD"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9CA6F5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3DA5BFE9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61FB7" w14:textId="77777777" w:rsidR="009C0998" w:rsidRPr="004D7BFD" w:rsidRDefault="009C0998" w:rsidP="00B93FEE">
            <w:pPr>
              <w:spacing w:after="150"/>
            </w:pPr>
            <w:r w:rsidRPr="004D7BFD"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B6090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Финансовый результат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426D0" w14:textId="77777777" w:rsidR="009C0998" w:rsidRPr="004D7BFD" w:rsidRDefault="009C0998" w:rsidP="00B93FEE">
            <w:pPr>
              <w:spacing w:after="150"/>
            </w:pPr>
            <w:r w:rsidRPr="004D7BFD"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14:paraId="6481E3BC" w14:textId="77777777" w:rsidR="009C0998" w:rsidRPr="004D7BFD" w:rsidRDefault="009C0998" w:rsidP="00FB0C6B">
            <w:pPr>
              <w:spacing w:after="150"/>
            </w:pPr>
            <w:r w:rsidRPr="004D7BFD">
              <w:t>-проверка правильности определения расчета чистой прибыли;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0A8BE5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  <w:tr w:rsidR="009C0998" w:rsidRPr="004D7BFD" w14:paraId="2804557B" w14:textId="77777777" w:rsidTr="00B93FEE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020D1" w14:textId="77777777" w:rsidR="009C0998" w:rsidRPr="004D7BFD" w:rsidRDefault="009C0998" w:rsidP="00B93FEE">
            <w:pPr>
              <w:spacing w:after="150"/>
            </w:pPr>
            <w:r w:rsidRPr="004D7BFD"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B7BD3A" w14:textId="77777777" w:rsidR="009C0998" w:rsidRPr="004D7BFD" w:rsidRDefault="009C0998" w:rsidP="00B93FEE">
            <w:pPr>
              <w:spacing w:after="150"/>
              <w:jc w:val="center"/>
            </w:pPr>
            <w:r w:rsidRPr="004D7BFD">
              <w:t>Бухгалтерская и статистическая отчетность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E348F7" w14:textId="77777777" w:rsidR="009C0998" w:rsidRPr="004D7BFD" w:rsidRDefault="009C0998" w:rsidP="00B93FEE">
            <w:pPr>
              <w:spacing w:after="150"/>
            </w:pPr>
            <w:r w:rsidRPr="004D7BFD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14:paraId="3072FEFA" w14:textId="77777777" w:rsidR="009C0998" w:rsidRPr="004D7BFD" w:rsidRDefault="009C0998" w:rsidP="00B93FEE">
            <w:pPr>
              <w:spacing w:after="150"/>
            </w:pPr>
            <w:r w:rsidRPr="004D7BFD">
              <w:t>-проверка правильности оценки статей отчетности;</w:t>
            </w:r>
          </w:p>
          <w:p w14:paraId="46AC8F17" w14:textId="77777777" w:rsidR="009C0998" w:rsidRPr="004D7BFD" w:rsidRDefault="009C0998" w:rsidP="00B93FEE">
            <w:pPr>
              <w:spacing w:after="150"/>
            </w:pPr>
            <w:r w:rsidRPr="004D7BFD">
              <w:t>-проверка на согласованность показателей форм отчетности;</w:t>
            </w:r>
          </w:p>
          <w:p w14:paraId="64FA5020" w14:textId="77777777" w:rsidR="009C0998" w:rsidRPr="004D7BFD" w:rsidRDefault="009C0998" w:rsidP="00B93FEE">
            <w:pPr>
              <w:spacing w:after="150"/>
            </w:pPr>
            <w:r w:rsidRPr="004D7BFD">
              <w:t>-выражение мнения о достоверности показателей отчетности во всех существенных отношениях;</w:t>
            </w:r>
          </w:p>
          <w:p w14:paraId="71E0D59B" w14:textId="77777777" w:rsidR="009C0998" w:rsidRPr="004D7BFD" w:rsidRDefault="009C0998" w:rsidP="00B93FEE">
            <w:pPr>
              <w:spacing w:after="150"/>
            </w:pPr>
            <w:r w:rsidRPr="004D7BFD">
              <w:t>-проверка статистической отчетности.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6F906C" w14:textId="77777777" w:rsidR="009C0998" w:rsidRPr="004D7BFD" w:rsidRDefault="009C0998" w:rsidP="00B93FEE">
            <w:pPr>
              <w:spacing w:after="150"/>
            </w:pPr>
            <w:r w:rsidRPr="004D7BFD">
              <w:t> </w:t>
            </w:r>
          </w:p>
        </w:tc>
      </w:tr>
    </w:tbl>
    <w:p w14:paraId="495005C8" w14:textId="77777777" w:rsidR="009C0998" w:rsidRPr="004D7BFD" w:rsidRDefault="009C0998" w:rsidP="009C0998">
      <w:pPr>
        <w:shd w:val="clear" w:color="auto" w:fill="FFFFFF"/>
        <w:spacing w:after="150"/>
        <w:jc w:val="right"/>
      </w:pPr>
    </w:p>
    <w:p w14:paraId="1DFAA90B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3433C73D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Акт проверки</w:t>
      </w:r>
    </w:p>
    <w:p w14:paraId="416F4A7F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 </w:t>
      </w:r>
    </w:p>
    <w:p w14:paraId="6589D415" w14:textId="77777777" w:rsidR="009C0998" w:rsidRPr="004D7BFD" w:rsidRDefault="009C0998" w:rsidP="009C099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270"/>
      </w:pPr>
      <w:r w:rsidRPr="004D7BFD">
        <w:t>Сроки проведения проверки_________________;</w:t>
      </w:r>
    </w:p>
    <w:p w14:paraId="739A23AF" w14:textId="77777777" w:rsidR="009C0998" w:rsidRPr="004D7BFD" w:rsidRDefault="009C0998" w:rsidP="009C099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270"/>
      </w:pPr>
      <w:r w:rsidRPr="004D7BFD">
        <w:t>Состав комиссии __________________________</w:t>
      </w:r>
    </w:p>
    <w:p w14:paraId="7B57ECA7" w14:textId="77777777" w:rsidR="009C0998" w:rsidRPr="004D7BFD" w:rsidRDefault="009C0998" w:rsidP="009C0998">
      <w:pPr>
        <w:shd w:val="clear" w:color="auto" w:fill="FFFFFF"/>
        <w:spacing w:after="150"/>
        <w:jc w:val="center"/>
      </w:pPr>
      <w:r w:rsidRPr="004D7BFD">
        <w:rPr>
          <w:b/>
          <w:bCs/>
        </w:rPr>
        <w:t> </w:t>
      </w:r>
    </w:p>
    <w:p w14:paraId="771EBB13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3.Проверяемый период __________________________</w:t>
      </w:r>
    </w:p>
    <w:p w14:paraId="70FBC435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4.Характеристика и состояние объектов проверки____________________________;</w:t>
      </w:r>
    </w:p>
    <w:p w14:paraId="05A30C49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14:paraId="5B1AF6B4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6.Описание выявленных нарушений (ошибок, недостатков, искажений), причины их возникновения__________________________________________________;</w:t>
      </w:r>
    </w:p>
    <w:p w14:paraId="34773B59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14:paraId="5D2C84A5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14:paraId="0FE99A71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9.Меры, предпринятые к нарушителям___________________________________</w:t>
      </w:r>
    </w:p>
    <w:p w14:paraId="0FD69521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  </w:t>
      </w:r>
    </w:p>
    <w:p w14:paraId="3623CFAE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16E32500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230F1BDC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Председатель комиссии</w:t>
      </w:r>
    </w:p>
    <w:p w14:paraId="15AC9CDE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(Руководитель подразделения)</w:t>
      </w:r>
    </w:p>
    <w:p w14:paraId="1A0AB13D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273E3AAB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195D6CDE" w14:textId="77777777" w:rsidR="009C0998" w:rsidRPr="004D7BFD" w:rsidRDefault="009F20D9" w:rsidP="009C0998">
      <w:pPr>
        <w:shd w:val="clear" w:color="auto" w:fill="FFFFFF"/>
        <w:spacing w:after="150"/>
        <w:jc w:val="right"/>
      </w:pPr>
      <w:r w:rsidRPr="004D7BFD">
        <w:br w:type="page"/>
      </w:r>
      <w:r w:rsidR="009C0998" w:rsidRPr="004D7BFD">
        <w:lastRenderedPageBreak/>
        <w:t> </w:t>
      </w:r>
    </w:p>
    <w:p w14:paraId="302643B6" w14:textId="77777777" w:rsidR="009C0998" w:rsidRPr="004D7BFD" w:rsidRDefault="009C0998" w:rsidP="009C0998">
      <w:pPr>
        <w:shd w:val="clear" w:color="auto" w:fill="FFFFFF"/>
        <w:spacing w:after="150"/>
        <w:jc w:val="right"/>
      </w:pPr>
      <w:r w:rsidRPr="004D7BFD">
        <w:t> </w:t>
      </w:r>
    </w:p>
    <w:p w14:paraId="47006666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_____________________________________________________________________________</w:t>
      </w:r>
    </w:p>
    <w:p w14:paraId="75652341" w14:textId="77777777" w:rsidR="009C0998" w:rsidRPr="004D7BFD" w:rsidRDefault="009C0998" w:rsidP="00B93FEE">
      <w:pPr>
        <w:shd w:val="clear" w:color="auto" w:fill="FFFFFF"/>
        <w:spacing w:after="150"/>
        <w:jc w:val="center"/>
      </w:pPr>
      <w:r w:rsidRPr="004D7BFD">
        <w:t>(Наименование органа, осуществляющего финансовый контроль)</w:t>
      </w:r>
    </w:p>
    <w:p w14:paraId="44066A67" w14:textId="77777777" w:rsidR="00B93FEE" w:rsidRPr="004D7BFD" w:rsidRDefault="00B93FEE" w:rsidP="009C0998">
      <w:pPr>
        <w:shd w:val="clear" w:color="auto" w:fill="FFFFFF"/>
        <w:spacing w:after="150"/>
      </w:pPr>
    </w:p>
    <w:p w14:paraId="452CB993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_________________</w:t>
      </w:r>
    </w:p>
    <w:p w14:paraId="5FD8132B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(дата выдачи)</w:t>
      </w:r>
    </w:p>
    <w:p w14:paraId="7F643F7E" w14:textId="77777777" w:rsidR="009C0998" w:rsidRPr="004D7BFD" w:rsidRDefault="009C0998" w:rsidP="00292820">
      <w:pPr>
        <w:shd w:val="clear" w:color="auto" w:fill="FFFFFF"/>
        <w:spacing w:after="150"/>
        <w:jc w:val="center"/>
      </w:pPr>
      <w:r w:rsidRPr="004D7BFD">
        <w:t>УДОСТОВЕРЕНИЕ</w:t>
      </w:r>
    </w:p>
    <w:p w14:paraId="43E4D409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Выдано:____________________________________________________________________</w:t>
      </w:r>
    </w:p>
    <w:p w14:paraId="3CA74280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(наименование должности, отдела, Ф.И.О)</w:t>
      </w:r>
    </w:p>
    <w:p w14:paraId="77AEEB2F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Которому поручается с ____________________________</w:t>
      </w:r>
    </w:p>
    <w:p w14:paraId="0C815D3E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Приступить к контрольному мероприятию</w:t>
      </w:r>
    </w:p>
    <w:p w14:paraId="59E2CE0B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(наименование ревизуемой организации)</w:t>
      </w:r>
    </w:p>
    <w:p w14:paraId="6D075083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Тема контрольного мероприятия ______________________________________________</w:t>
      </w:r>
    </w:p>
    <w:p w14:paraId="4CA8AD99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За период: ___________________________</w:t>
      </w:r>
    </w:p>
    <w:p w14:paraId="7E1891BB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Срок окончания контрольного мероприятия: ____________________________________</w:t>
      </w:r>
    </w:p>
    <w:p w14:paraId="0F9BBA42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Основание: </w:t>
      </w:r>
    </w:p>
    <w:p w14:paraId="64452B40" w14:textId="77777777" w:rsidR="00B93FEE" w:rsidRPr="004D7BFD" w:rsidRDefault="009C0998" w:rsidP="009C0998">
      <w:pPr>
        <w:shd w:val="clear" w:color="auto" w:fill="FFFFFF"/>
        <w:spacing w:after="150"/>
      </w:pPr>
      <w:r w:rsidRPr="004D7BFD">
        <w:t> </w:t>
      </w:r>
    </w:p>
    <w:p w14:paraId="4C9915B5" w14:textId="77777777" w:rsidR="00B93FEE" w:rsidRPr="004D7BFD" w:rsidRDefault="00B93FEE" w:rsidP="009C0998">
      <w:pPr>
        <w:shd w:val="clear" w:color="auto" w:fill="FFFFFF"/>
        <w:spacing w:after="150"/>
      </w:pPr>
    </w:p>
    <w:p w14:paraId="27E2AA54" w14:textId="77777777" w:rsidR="00B93FEE" w:rsidRPr="004D7BFD" w:rsidRDefault="00B93FEE" w:rsidP="009C0998">
      <w:pPr>
        <w:shd w:val="clear" w:color="auto" w:fill="FFFFFF"/>
        <w:spacing w:after="150"/>
      </w:pPr>
    </w:p>
    <w:p w14:paraId="3DAD2FBC" w14:textId="77777777" w:rsidR="009C0998" w:rsidRPr="004D7BFD" w:rsidRDefault="009C0998" w:rsidP="009C0998">
      <w:pPr>
        <w:shd w:val="clear" w:color="auto" w:fill="FFFFFF"/>
        <w:spacing w:after="150"/>
      </w:pPr>
      <w:r w:rsidRPr="004D7BFD">
        <w:t>Руководитель органа</w:t>
      </w:r>
    </w:p>
    <w:p w14:paraId="380D0342" w14:textId="77777777" w:rsidR="009C0998" w:rsidRPr="004D7BFD" w:rsidRDefault="009C0998" w:rsidP="00B93FEE">
      <w:pPr>
        <w:shd w:val="clear" w:color="auto" w:fill="FFFFFF"/>
        <w:tabs>
          <w:tab w:val="left" w:pos="5267"/>
        </w:tabs>
        <w:spacing w:after="150"/>
      </w:pPr>
      <w:r w:rsidRPr="004D7BFD">
        <w:t>внутреннего финансового</w:t>
      </w:r>
      <w:r w:rsidR="00B93FEE" w:rsidRPr="004D7BFD">
        <w:t xml:space="preserve"> </w:t>
      </w:r>
      <w:r w:rsidRPr="004D7BFD">
        <w:t>контроля</w:t>
      </w:r>
      <w:r w:rsidR="00B93FEE" w:rsidRPr="004D7BFD">
        <w:tab/>
        <w:t xml:space="preserve">                       ___________________</w:t>
      </w:r>
    </w:p>
    <w:p w14:paraId="6642CB26" w14:textId="77777777" w:rsidR="00B93FEE" w:rsidRPr="004D7BFD" w:rsidRDefault="00B93FEE" w:rsidP="00B93FEE">
      <w:pPr>
        <w:shd w:val="clear" w:color="auto" w:fill="FFFFFF"/>
        <w:tabs>
          <w:tab w:val="left" w:pos="5267"/>
        </w:tabs>
        <w:spacing w:after="150"/>
      </w:pPr>
      <w:r w:rsidRPr="004D7BFD">
        <w:t xml:space="preserve">                                                                                                                            подпись</w:t>
      </w:r>
    </w:p>
    <w:p w14:paraId="2B785848" w14:textId="77777777" w:rsidR="00B93FEE" w:rsidRPr="004D7BFD" w:rsidRDefault="00B93FEE" w:rsidP="00B93FEE">
      <w:pPr>
        <w:shd w:val="clear" w:color="auto" w:fill="FFFFFF"/>
        <w:tabs>
          <w:tab w:val="left" w:pos="5267"/>
        </w:tabs>
        <w:spacing w:after="150"/>
      </w:pPr>
    </w:p>
    <w:p w14:paraId="42DF9613" w14:textId="77777777" w:rsidR="00B93FEE" w:rsidRPr="004D7BFD" w:rsidRDefault="00B93FEE" w:rsidP="00B93FEE">
      <w:pPr>
        <w:shd w:val="clear" w:color="auto" w:fill="FFFFFF"/>
        <w:tabs>
          <w:tab w:val="left" w:pos="5267"/>
        </w:tabs>
        <w:spacing w:after="150"/>
      </w:pPr>
      <w:r w:rsidRPr="004D7BFD">
        <w:tab/>
      </w:r>
      <w:r w:rsidRPr="004D7BFD">
        <w:tab/>
      </w:r>
      <w:r w:rsidRPr="004D7BFD">
        <w:tab/>
      </w:r>
      <w:r w:rsidRPr="004D7BFD">
        <w:tab/>
      </w:r>
      <w:r w:rsidRPr="004D7BFD">
        <w:tab/>
        <w:t>МП</w:t>
      </w:r>
    </w:p>
    <w:p w14:paraId="168D4187" w14:textId="77777777" w:rsidR="009C0998" w:rsidRPr="004D7BFD" w:rsidRDefault="009C0998" w:rsidP="009C0998">
      <w:pPr>
        <w:shd w:val="clear" w:color="auto" w:fill="FFFFFF"/>
      </w:pPr>
      <w:r w:rsidRPr="004D7BFD">
        <w:t> </w:t>
      </w:r>
    </w:p>
    <w:p w14:paraId="44179DBA" w14:textId="77777777" w:rsidR="007C4E32" w:rsidRPr="004D7BFD" w:rsidRDefault="00D02D2D" w:rsidP="00D02D2D">
      <w:r w:rsidRPr="004D7BFD">
        <w:t xml:space="preserve"> </w:t>
      </w:r>
    </w:p>
    <w:p w14:paraId="590ABF90" w14:textId="77777777" w:rsidR="007C4E32" w:rsidRPr="004D7BFD" w:rsidRDefault="007C4E32" w:rsidP="007C4E32"/>
    <w:p w14:paraId="0C63CCBC" w14:textId="77777777" w:rsidR="007C4E32" w:rsidRPr="004D7BFD" w:rsidRDefault="007C4E32" w:rsidP="007C4E32">
      <w:pPr>
        <w:shd w:val="clear" w:color="auto" w:fill="FFFFFF"/>
        <w:tabs>
          <w:tab w:val="center" w:pos="4735"/>
          <w:tab w:val="left" w:pos="7688"/>
        </w:tabs>
        <w:jc w:val="center"/>
      </w:pPr>
    </w:p>
    <w:p w14:paraId="6BB1FE78" w14:textId="77777777" w:rsidR="009C0998" w:rsidRPr="004D7BFD" w:rsidRDefault="009C0998" w:rsidP="009C0998"/>
    <w:p w14:paraId="267C27F3" w14:textId="77777777" w:rsidR="005E5E87" w:rsidRPr="008F6953" w:rsidRDefault="005E5E87" w:rsidP="00070340">
      <w:pPr>
        <w:rPr>
          <w:vanish/>
        </w:rPr>
      </w:pPr>
    </w:p>
    <w:sectPr w:rsidR="005E5E87" w:rsidRPr="008F6953" w:rsidSect="00BB04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B5B"/>
    <w:multiLevelType w:val="multilevel"/>
    <w:tmpl w:val="412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DA3"/>
    <w:multiLevelType w:val="multilevel"/>
    <w:tmpl w:val="D42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21712"/>
    <w:multiLevelType w:val="hybridMultilevel"/>
    <w:tmpl w:val="7ED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199E"/>
    <w:multiLevelType w:val="multilevel"/>
    <w:tmpl w:val="E9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11F47"/>
    <w:multiLevelType w:val="multilevel"/>
    <w:tmpl w:val="4D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8B3"/>
    <w:multiLevelType w:val="multilevel"/>
    <w:tmpl w:val="78D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63799"/>
    <w:multiLevelType w:val="multilevel"/>
    <w:tmpl w:val="5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B4BA6"/>
    <w:multiLevelType w:val="multilevel"/>
    <w:tmpl w:val="B6D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D7C60"/>
    <w:multiLevelType w:val="multilevel"/>
    <w:tmpl w:val="AA0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C09F5"/>
    <w:multiLevelType w:val="multilevel"/>
    <w:tmpl w:val="4A0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B71DF"/>
    <w:multiLevelType w:val="multilevel"/>
    <w:tmpl w:val="A6A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50174"/>
    <w:multiLevelType w:val="multilevel"/>
    <w:tmpl w:val="DF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774C9"/>
    <w:multiLevelType w:val="multilevel"/>
    <w:tmpl w:val="41C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B7E5D"/>
    <w:multiLevelType w:val="multilevel"/>
    <w:tmpl w:val="27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0043A"/>
    <w:multiLevelType w:val="hybridMultilevel"/>
    <w:tmpl w:val="50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442F1"/>
    <w:multiLevelType w:val="multilevel"/>
    <w:tmpl w:val="A78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27FFE"/>
    <w:multiLevelType w:val="multilevel"/>
    <w:tmpl w:val="1C8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27"/>
  </w:num>
  <w:num w:numId="7">
    <w:abstractNumId w:val="7"/>
  </w:num>
  <w:num w:numId="8">
    <w:abstractNumId w:val="30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2"/>
  </w:num>
  <w:num w:numId="17">
    <w:abstractNumId w:val="19"/>
  </w:num>
  <w:num w:numId="18">
    <w:abstractNumId w:val="25"/>
  </w:num>
  <w:num w:numId="19">
    <w:abstractNumId w:val="22"/>
  </w:num>
  <w:num w:numId="20">
    <w:abstractNumId w:val="23"/>
  </w:num>
  <w:num w:numId="21">
    <w:abstractNumId w:val="26"/>
  </w:num>
  <w:num w:numId="22">
    <w:abstractNumId w:val="28"/>
  </w:num>
  <w:num w:numId="23">
    <w:abstractNumId w:val="29"/>
  </w:num>
  <w:num w:numId="24">
    <w:abstractNumId w:val="3"/>
  </w:num>
  <w:num w:numId="25">
    <w:abstractNumId w:val="16"/>
  </w:num>
  <w:num w:numId="26">
    <w:abstractNumId w:val="20"/>
  </w:num>
  <w:num w:numId="27">
    <w:abstractNumId w:val="11"/>
  </w:num>
  <w:num w:numId="28">
    <w:abstractNumId w:val="32"/>
  </w:num>
  <w:num w:numId="29">
    <w:abstractNumId w:val="17"/>
  </w:num>
  <w:num w:numId="30">
    <w:abstractNumId w:val="24"/>
  </w:num>
  <w:num w:numId="31">
    <w:abstractNumId w:val="4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6A0"/>
    <w:rsid w:val="00004C30"/>
    <w:rsid w:val="00007C52"/>
    <w:rsid w:val="00007D20"/>
    <w:rsid w:val="00032F57"/>
    <w:rsid w:val="00033364"/>
    <w:rsid w:val="0003746F"/>
    <w:rsid w:val="000460CB"/>
    <w:rsid w:val="000504D8"/>
    <w:rsid w:val="0005435B"/>
    <w:rsid w:val="0006034E"/>
    <w:rsid w:val="00064F4B"/>
    <w:rsid w:val="00070340"/>
    <w:rsid w:val="00072AAC"/>
    <w:rsid w:val="000775FC"/>
    <w:rsid w:val="000A2DD0"/>
    <w:rsid w:val="000B3561"/>
    <w:rsid w:val="000B5DB7"/>
    <w:rsid w:val="00147FEC"/>
    <w:rsid w:val="0016671F"/>
    <w:rsid w:val="00181574"/>
    <w:rsid w:val="001827EF"/>
    <w:rsid w:val="00184192"/>
    <w:rsid w:val="001D0949"/>
    <w:rsid w:val="001D1BE3"/>
    <w:rsid w:val="00201C45"/>
    <w:rsid w:val="00205C11"/>
    <w:rsid w:val="0023513D"/>
    <w:rsid w:val="0023728E"/>
    <w:rsid w:val="00292820"/>
    <w:rsid w:val="00294F8B"/>
    <w:rsid w:val="002C1245"/>
    <w:rsid w:val="002D66A0"/>
    <w:rsid w:val="00315ED4"/>
    <w:rsid w:val="003237A5"/>
    <w:rsid w:val="003310A8"/>
    <w:rsid w:val="00335700"/>
    <w:rsid w:val="00346BC9"/>
    <w:rsid w:val="00351963"/>
    <w:rsid w:val="00370B3A"/>
    <w:rsid w:val="003D2BD6"/>
    <w:rsid w:val="003E424B"/>
    <w:rsid w:val="003F2412"/>
    <w:rsid w:val="003F7674"/>
    <w:rsid w:val="004250E2"/>
    <w:rsid w:val="004257FF"/>
    <w:rsid w:val="00434CB4"/>
    <w:rsid w:val="00457B10"/>
    <w:rsid w:val="004D7598"/>
    <w:rsid w:val="004D7BFD"/>
    <w:rsid w:val="004E6C36"/>
    <w:rsid w:val="00536FC4"/>
    <w:rsid w:val="0057182D"/>
    <w:rsid w:val="00572CC3"/>
    <w:rsid w:val="005C0A79"/>
    <w:rsid w:val="005E5E87"/>
    <w:rsid w:val="00613AC9"/>
    <w:rsid w:val="00613B4D"/>
    <w:rsid w:val="00643BB4"/>
    <w:rsid w:val="00656F33"/>
    <w:rsid w:val="00671683"/>
    <w:rsid w:val="00683149"/>
    <w:rsid w:val="0068455F"/>
    <w:rsid w:val="00692452"/>
    <w:rsid w:val="006C2EC5"/>
    <w:rsid w:val="006D0AFE"/>
    <w:rsid w:val="00703609"/>
    <w:rsid w:val="0070450F"/>
    <w:rsid w:val="00734375"/>
    <w:rsid w:val="0073524C"/>
    <w:rsid w:val="00737BBB"/>
    <w:rsid w:val="00765AD1"/>
    <w:rsid w:val="007A0174"/>
    <w:rsid w:val="007A60C6"/>
    <w:rsid w:val="007C4E32"/>
    <w:rsid w:val="007C52E6"/>
    <w:rsid w:val="007F7EC3"/>
    <w:rsid w:val="00823A21"/>
    <w:rsid w:val="008B27D9"/>
    <w:rsid w:val="008C6E3D"/>
    <w:rsid w:val="008F6953"/>
    <w:rsid w:val="00940025"/>
    <w:rsid w:val="009B6C07"/>
    <w:rsid w:val="009B7804"/>
    <w:rsid w:val="009C0998"/>
    <w:rsid w:val="009E192C"/>
    <w:rsid w:val="009E649A"/>
    <w:rsid w:val="009F20D9"/>
    <w:rsid w:val="009F70CB"/>
    <w:rsid w:val="00A0676E"/>
    <w:rsid w:val="00A32A4B"/>
    <w:rsid w:val="00A6644A"/>
    <w:rsid w:val="00A92BBB"/>
    <w:rsid w:val="00AC0843"/>
    <w:rsid w:val="00AC2E13"/>
    <w:rsid w:val="00AD69D3"/>
    <w:rsid w:val="00AE63CE"/>
    <w:rsid w:val="00AE702F"/>
    <w:rsid w:val="00B052B4"/>
    <w:rsid w:val="00B20956"/>
    <w:rsid w:val="00B454CE"/>
    <w:rsid w:val="00B670EE"/>
    <w:rsid w:val="00B93FEE"/>
    <w:rsid w:val="00BB044A"/>
    <w:rsid w:val="00BE3D85"/>
    <w:rsid w:val="00C623E6"/>
    <w:rsid w:val="00C833BC"/>
    <w:rsid w:val="00C95117"/>
    <w:rsid w:val="00CA0A12"/>
    <w:rsid w:val="00CC419A"/>
    <w:rsid w:val="00CC4816"/>
    <w:rsid w:val="00D02D2D"/>
    <w:rsid w:val="00D369FB"/>
    <w:rsid w:val="00D708EF"/>
    <w:rsid w:val="00D83A7F"/>
    <w:rsid w:val="00D96B20"/>
    <w:rsid w:val="00DE15B2"/>
    <w:rsid w:val="00E12DF5"/>
    <w:rsid w:val="00E23367"/>
    <w:rsid w:val="00E41646"/>
    <w:rsid w:val="00E57B7F"/>
    <w:rsid w:val="00E92ADB"/>
    <w:rsid w:val="00EA2A81"/>
    <w:rsid w:val="00EB51A3"/>
    <w:rsid w:val="00EB73B1"/>
    <w:rsid w:val="00EC17B1"/>
    <w:rsid w:val="00F41B34"/>
    <w:rsid w:val="00F52A19"/>
    <w:rsid w:val="00F65359"/>
    <w:rsid w:val="00F72978"/>
    <w:rsid w:val="00FA1C99"/>
    <w:rsid w:val="00FB0C6B"/>
    <w:rsid w:val="00FC3753"/>
    <w:rsid w:val="00FC387C"/>
    <w:rsid w:val="00FC70CC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78FCFB"/>
  <w15:docId w15:val="{8938E0A7-82F0-42DE-8EF9-C48027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2D66A0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E5E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87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E5E8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5E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5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70CC"/>
  </w:style>
  <w:style w:type="paragraph" w:styleId="HTML">
    <w:name w:val="HTML Preformatted"/>
    <w:basedOn w:val="a"/>
    <w:link w:val="HTML0"/>
    <w:uiPriority w:val="99"/>
    <w:unhideWhenUsed/>
    <w:rsid w:val="00F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A1C99"/>
    <w:rPr>
      <w:rFonts w:eastAsia="Times New Roman"/>
      <w:sz w:val="22"/>
      <w:szCs w:val="2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5196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51963"/>
    <w:rPr>
      <w:rFonts w:eastAsia="Times New Roman"/>
      <w:b/>
      <w:bCs/>
    </w:rPr>
  </w:style>
  <w:style w:type="character" w:customStyle="1" w:styleId="spelle">
    <w:name w:val="spelle"/>
    <w:rsid w:val="00007C52"/>
  </w:style>
  <w:style w:type="paragraph" w:customStyle="1" w:styleId="ConsPlusNormal">
    <w:name w:val="ConsPlusNormal"/>
    <w:rsid w:val="008F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8F695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styleId="ae">
    <w:name w:val="Table Grid"/>
    <w:basedOn w:val="a1"/>
    <w:uiPriority w:val="59"/>
    <w:rsid w:val="009E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7C52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10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4717</Words>
  <Characters>26891</Characters>
  <Application>Microsoft Office Word</Application>
  <DocSecurity>0</DocSecurity>
  <PresentationFormat>uhru3y</PresentationFormat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внутреннем контроле в бюджетном учреждении</vt:lpstr>
    </vt:vector>
  </TitlesOfParts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внутреннем контроле в бюджетном учреждении</dc:title>
  <dc:creator>Сервер</dc:creator>
  <dc:description>Подготовлено на базе материалов БСС «Система Главбух»</dc:description>
  <cp:lastModifiedBy>Земфира Радиковна</cp:lastModifiedBy>
  <cp:revision>8</cp:revision>
  <cp:lastPrinted>2022-04-14T04:54:00Z</cp:lastPrinted>
  <dcterms:created xsi:type="dcterms:W3CDTF">2022-03-10T07:19:00Z</dcterms:created>
  <dcterms:modified xsi:type="dcterms:W3CDTF">2022-04-14T04:56:00Z</dcterms:modified>
</cp:coreProperties>
</file>