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35"/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509"/>
        <w:gridCol w:w="4699"/>
      </w:tblGrid>
      <w:tr w:rsidR="00A829B5" w:rsidRPr="00503047" w:rsidTr="00F43D14">
        <w:trPr>
          <w:trHeight w:hRule="exact" w:val="3578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A829B5" w:rsidRPr="00503047" w:rsidRDefault="00A829B5" w:rsidP="00F43D14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829B5" w:rsidRPr="00503047" w:rsidRDefault="00A829B5" w:rsidP="00F4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30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A829B5" w:rsidRPr="00503047" w:rsidRDefault="00A829B5" w:rsidP="00F4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30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A829B5" w:rsidRPr="00503047" w:rsidRDefault="00A829B5" w:rsidP="00F4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30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A829B5" w:rsidRPr="00503047" w:rsidRDefault="00A829B5" w:rsidP="00F4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30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A829B5" w:rsidRPr="00503047" w:rsidRDefault="00A829B5" w:rsidP="00F4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30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A829B5" w:rsidRPr="00503047" w:rsidRDefault="00A829B5" w:rsidP="00F4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30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A829B5" w:rsidRPr="00503047" w:rsidRDefault="00A829B5" w:rsidP="00F4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A829B5" w:rsidRPr="00503047" w:rsidRDefault="00A829B5" w:rsidP="00F4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50304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50304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A829B5" w:rsidRPr="00503047" w:rsidRDefault="00A829B5" w:rsidP="00F4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829B5" w:rsidRPr="00503047" w:rsidRDefault="00A829B5" w:rsidP="00F4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9</w:t>
            </w:r>
          </w:p>
          <w:p w:rsidR="00A829B5" w:rsidRPr="00503047" w:rsidRDefault="00A829B5" w:rsidP="00F4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A829B5" w:rsidRPr="009C1448" w:rsidRDefault="001F0260" w:rsidP="00F43D14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lang w:eastAsia="ru-RU"/>
              </w:rPr>
              <w:t>24.06.2026</w:t>
            </w:r>
            <w:r w:rsidR="00A829B5" w:rsidRPr="005030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bookmarkEnd w:id="0"/>
            <w:r w:rsidR="00A829B5" w:rsidRPr="00503047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 w:rsidR="007A14BC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  <w:r w:rsidR="00A829B5">
              <w:rPr>
                <w:rFonts w:ascii="Times New Roman" w:eastAsia="Times New Roman" w:hAnsi="Times New Roman" w:cs="Times New Roman"/>
                <w:lang w:eastAsia="ru-RU"/>
              </w:rPr>
              <w:t>-п</w:t>
            </w:r>
          </w:p>
          <w:p w:rsidR="00A829B5" w:rsidRPr="00503047" w:rsidRDefault="00A829B5" w:rsidP="00F43D14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A829B5" w:rsidRPr="00503047" w:rsidRDefault="00A829B5" w:rsidP="00F4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A829B5" w:rsidRPr="00503047" w:rsidRDefault="00A829B5" w:rsidP="00F43D14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829B5" w:rsidRPr="005079DA" w:rsidTr="00F43D14">
        <w:trPr>
          <w:trHeight w:val="1188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A829B5" w:rsidRPr="005079DA" w:rsidRDefault="00A829B5" w:rsidP="00F4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9D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6D42577" wp14:editId="73AE2AB5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196215</wp:posOffset>
                      </wp:positionV>
                      <wp:extent cx="2825115" cy="229235"/>
                      <wp:effectExtent l="13970" t="6985" r="8890" b="1143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5115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-6pt;margin-top:15.45pt;width:222.45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7A14BC" w:rsidRPr="007A14BC" w:rsidRDefault="007A14BC" w:rsidP="007A1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временном прекращении движения</w:t>
            </w:r>
          </w:p>
          <w:p w:rsidR="00A829B5" w:rsidRPr="005079DA" w:rsidRDefault="007A14BC" w:rsidP="007A1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</w:t>
            </w:r>
            <w:r w:rsidR="00B6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портных средств по автомобильным дорогам общего пользования </w:t>
            </w:r>
            <w:r w:rsidRPr="007A1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местного значения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Ленинский</w:t>
            </w:r>
            <w:r w:rsidR="00B6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Оренбургского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района Оренбургской области </w:t>
            </w:r>
            <w:r w:rsidRPr="007A1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время выполнения ка</w:t>
            </w:r>
            <w:r w:rsidR="006A3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питального ремонта автомобильных дорог по ул. Фермерская и ул. Покровская п. Ленина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A829B5" w:rsidRPr="005079DA" w:rsidRDefault="00A829B5" w:rsidP="00F4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A829B5" w:rsidRPr="005079DA" w:rsidRDefault="00A829B5" w:rsidP="00F4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29B5" w:rsidRPr="005079DA" w:rsidRDefault="00A829B5" w:rsidP="00F4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29B5" w:rsidRPr="005079DA" w:rsidRDefault="00A829B5" w:rsidP="00F4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29B5" w:rsidRPr="005079DA" w:rsidRDefault="00A829B5" w:rsidP="00F43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829B5" w:rsidRPr="005079DA" w:rsidRDefault="00A829B5" w:rsidP="00A82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9B5" w:rsidRDefault="00A829B5" w:rsidP="00A82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9B5" w:rsidRDefault="00A829B5" w:rsidP="00A82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9B5" w:rsidRPr="005079DA" w:rsidRDefault="006A3DF9" w:rsidP="006A3D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A3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4 статьи 6, со статьей 14 Федерального         закона от 10.12.1995 № 196-ФЗ «О безопасности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дорожного движения», </w:t>
      </w:r>
      <w:r w:rsidRPr="006A3DF9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пунктом 5 части 1 статьи 16 Федерального закона от 06.10.2003 № 131-ФЗ «Об общих принципах организации местного самоуправления в Российской Федерации», пунктом 12 части 1 статьи 13, пунктом 1 части 1, частью 2.1 статьи 30 Федерального закона от 08.11.2007 № 257-ФЗ «Об</w:t>
      </w:r>
      <w:proofErr w:type="gramEnd"/>
      <w:r w:rsidRPr="006A3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    подпунктом «а» пункта 2  порядка осуществления временных ограничений или прекращения движения транспортных средств по автомобильным                 дорогам общего пользования регионального и межмуниципального                       значения, местного значения Оренбургской области, утвержденного                         постановлением Правительства Оренбургской области от 07.03.2012                   № 228-п</w:t>
      </w:r>
      <w:proofErr w:type="gramStart"/>
      <w:r w:rsidRPr="006A3D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829B5"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="00A829B5"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ставом муниципального образования Ленинский сельсовет Оренбургского района Оренбургской обла</w:t>
      </w:r>
      <w:r w:rsidR="00A8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сти, </w:t>
      </w:r>
      <w:r w:rsidRPr="006A3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безопасности дорожного движения на время выполнения капитального ремонта автомобильной дороги </w:t>
      </w:r>
      <w:r w:rsidR="00A829B5"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постановила:</w:t>
      </w:r>
    </w:p>
    <w:p w:rsidR="00A829B5" w:rsidRPr="008E1F34" w:rsidRDefault="00A829B5" w:rsidP="00A82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="006A3DF9" w:rsidRPr="006A3DF9">
        <w:t xml:space="preserve"> </w:t>
      </w:r>
      <w:r w:rsidR="006A3DF9" w:rsidRPr="006A3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Прекратить движение транспортных средств по автомобильной               дороге общего пользования местного значения муниципального                              образования </w:t>
      </w:r>
      <w:r w:rsidR="006A3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Ленинский сельсовет Оренбургского района Оренбургской области </w:t>
      </w:r>
      <w:r w:rsidR="006A3DF9" w:rsidRPr="006A3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улице </w:t>
      </w:r>
      <w:r w:rsidR="006A3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Фермерская п. Ленина </w:t>
      </w:r>
      <w:r w:rsidR="006A3DF9" w:rsidRPr="006A3DF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A3DF9">
        <w:rPr>
          <w:rFonts w:ascii="Times New Roman" w:eastAsia="Times New Roman" w:hAnsi="Times New Roman" w:cs="Times New Roman"/>
          <w:sz w:val="28"/>
          <w:szCs w:val="28"/>
          <w:lang w:eastAsia="ru-RU"/>
        </w:rPr>
        <w:t>а участке от улицы Дорожная до улицы Новоселов  с 09:00 24.06.2026 по 23:00 03</w:t>
      </w:r>
      <w:r w:rsidR="006A3DF9" w:rsidRPr="006A3DF9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29B5" w:rsidRPr="007C5A98" w:rsidRDefault="00A829B5" w:rsidP="00A82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A3DF9" w:rsidRPr="006A3D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Прекратить движение транспортных средств по автомобильной               дороге общего пользования местного значения муниципального                              образования Ленинский сельсовет Оренбургского района Оренбургской области по улице</w:t>
      </w:r>
      <w:r w:rsidR="006A3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Покровская</w:t>
      </w:r>
      <w:r w:rsidR="006A3DF9" w:rsidRPr="006A3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Ленина на участке от улицы </w:t>
      </w:r>
      <w:proofErr w:type="spellStart"/>
      <w:r w:rsidR="006A3DF9" w:rsidRPr="006A3DF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Сакмарской</w:t>
      </w:r>
      <w:proofErr w:type="spellEnd"/>
      <w:r w:rsidR="006A3DF9" w:rsidRPr="006A3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улицы Лазурная  с 09:00 24.06.2026 по 23:00 03.08.2026;</w:t>
      </w:r>
    </w:p>
    <w:p w:rsidR="006A3DF9" w:rsidRDefault="00A829B5" w:rsidP="00A82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3DF9" w:rsidRPr="006A3D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обществу с ограниченной ответственностью                 «</w:t>
      </w:r>
      <w:r w:rsidR="006A3DF9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Альфа-Строй</w:t>
      </w:r>
      <w:r w:rsidR="006A3DF9" w:rsidRPr="006A3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на время выполнения работ обустроить участок                         автомобильной дороги соответствующими дорожными знаками и иными        техническими средствами организации дорожного движения в соответствии с национальным стандартом Российской Федерации ГОСТ </w:t>
      </w:r>
      <w:proofErr w:type="gramStart"/>
      <w:r w:rsidR="006A3DF9" w:rsidRPr="006A3DF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6A3DF9" w:rsidRPr="006A3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52289-2019 «Технические средства организации дорожного движения. Правила                         применения дорожных знаков, разметки, светофоров, дорожных ограждений                        и направляющих устройств». </w:t>
      </w:r>
    </w:p>
    <w:p w:rsidR="00A829B5" w:rsidRDefault="006A3DF9" w:rsidP="00A82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6A3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пассажирского транспорта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Оренбургского района Оренбургской области </w:t>
      </w:r>
      <w:r w:rsidRPr="006A3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изменить схемы движения автомобильного транспорта общего пользования.  </w:t>
      </w:r>
    </w:p>
    <w:p w:rsidR="006A3DF9" w:rsidRPr="005079DA" w:rsidRDefault="006A3DF9" w:rsidP="00A82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6A3DF9">
        <w:t xml:space="preserve"> </w:t>
      </w:r>
      <w:r>
        <w:t xml:space="preserve">        </w:t>
      </w:r>
      <w:r w:rsidRPr="006A3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подлежит размещению на официальном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 администрации муниципального образования Ленинский сельсовет Оренбургского района Оренбургской области.</w:t>
      </w:r>
    </w:p>
    <w:p w:rsidR="00A829B5" w:rsidRPr="005079DA" w:rsidRDefault="006A3DF9" w:rsidP="00A82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829B5"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A829B5"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A8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29B5"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A829B5"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 </w:t>
      </w:r>
    </w:p>
    <w:p w:rsidR="00A829B5" w:rsidRPr="005079DA" w:rsidRDefault="006A3DF9" w:rsidP="00A82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829B5"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829B5"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 момента его подписания.</w:t>
      </w:r>
    </w:p>
    <w:p w:rsidR="00A829B5" w:rsidRPr="005079DA" w:rsidRDefault="00A829B5" w:rsidP="00A82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9B5" w:rsidRPr="005079DA" w:rsidRDefault="00A829B5" w:rsidP="00A82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9B5" w:rsidRPr="007C0E73" w:rsidRDefault="00A829B5" w:rsidP="00A829B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А.Г. Табаков</w:t>
      </w:r>
    </w:p>
    <w:p w:rsidR="00A829B5" w:rsidRPr="005079DA" w:rsidRDefault="00A829B5" w:rsidP="00A82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9B5" w:rsidRPr="005079DA" w:rsidRDefault="00A829B5" w:rsidP="00A82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9B5" w:rsidRDefault="00A829B5" w:rsidP="00A829B5"/>
    <w:p w:rsidR="00A829B5" w:rsidRDefault="00A829B5" w:rsidP="00A829B5"/>
    <w:p w:rsidR="00A829B5" w:rsidRDefault="00A829B5" w:rsidP="00A829B5"/>
    <w:p w:rsidR="00A829B5" w:rsidRDefault="00A829B5" w:rsidP="00A829B5"/>
    <w:p w:rsidR="00A829B5" w:rsidRDefault="00A829B5" w:rsidP="00A829B5"/>
    <w:p w:rsidR="00A829B5" w:rsidRDefault="00A829B5" w:rsidP="00A829B5"/>
    <w:p w:rsidR="002A4F68" w:rsidRDefault="002A4F68"/>
    <w:sectPr w:rsidR="002A4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B5"/>
    <w:rsid w:val="001F0260"/>
    <w:rsid w:val="002A4F68"/>
    <w:rsid w:val="006A3DF9"/>
    <w:rsid w:val="007A14BC"/>
    <w:rsid w:val="007C5C67"/>
    <w:rsid w:val="00A829B5"/>
    <w:rsid w:val="00B6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2026-06-25T07:31:00Z</cp:lastPrinted>
  <dcterms:created xsi:type="dcterms:W3CDTF">2026-06-25T07:28:00Z</dcterms:created>
  <dcterms:modified xsi:type="dcterms:W3CDTF">2026-06-25T07:31:00Z</dcterms:modified>
</cp:coreProperties>
</file>